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8522"/>
      </w:tblGrid>
      <w:tr w:rsidR="00B7493C" w:rsidTr="0077521B">
        <w:trPr>
          <w:trHeight w:val="2880"/>
          <w:jc w:val="center"/>
        </w:trPr>
        <w:tc>
          <w:tcPr>
            <w:tcW w:w="8522" w:type="dxa"/>
          </w:tcPr>
          <w:p w:rsidR="00B7493C" w:rsidRPr="007A653B" w:rsidRDefault="00B7493C" w:rsidP="0077521B">
            <w:pPr>
              <w:pStyle w:val="a3"/>
              <w:autoSpaceDE w:val="0"/>
              <w:autoSpaceDN w:val="0"/>
              <w:rPr>
                <w:rFonts w:asciiTheme="minorEastAsia" w:hAnsiTheme="minorEastAsia"/>
                <w:spacing w:val="22"/>
                <w:sz w:val="28"/>
              </w:rPr>
            </w:pPr>
            <w:bookmarkStart w:id="0" w:name="_GoBack"/>
            <w:bookmarkEnd w:id="0"/>
            <w:r w:rsidRPr="007A653B">
              <w:rPr>
                <w:rFonts w:asciiTheme="minorEastAsia" w:hAnsiTheme="minorEastAsia"/>
                <w:spacing w:val="22"/>
                <w:sz w:val="28"/>
              </w:rPr>
              <w:t>附件</w:t>
            </w:r>
            <w:r w:rsidRPr="007A653B">
              <w:rPr>
                <w:rFonts w:asciiTheme="minorEastAsia" w:hAnsiTheme="minorEastAsia" w:hint="eastAsia"/>
                <w:spacing w:val="22"/>
                <w:sz w:val="28"/>
              </w:rPr>
              <w:t>2</w:t>
            </w:r>
            <w:r w:rsidRPr="007A653B">
              <w:rPr>
                <w:rFonts w:asciiTheme="minorEastAsia" w:hAnsiTheme="minorEastAsia"/>
                <w:spacing w:val="22"/>
                <w:sz w:val="28"/>
              </w:rPr>
              <w:t xml:space="preserve"> </w:t>
            </w:r>
            <w:bookmarkStart w:id="1" w:name="OLE_LINK17"/>
            <w:bookmarkStart w:id="2" w:name="OLE_LINK18"/>
            <w:r w:rsidRPr="007A653B">
              <w:rPr>
                <w:rFonts w:asciiTheme="minorEastAsia" w:hAnsiTheme="minorEastAsia" w:hint="eastAsia"/>
                <w:spacing w:val="22"/>
                <w:sz w:val="28"/>
              </w:rPr>
              <w:t>2</w:t>
            </w:r>
            <w:r w:rsidRPr="007A653B">
              <w:rPr>
                <w:rFonts w:asciiTheme="minorEastAsia" w:hAnsiTheme="minorEastAsia"/>
                <w:spacing w:val="22"/>
                <w:sz w:val="28"/>
              </w:rPr>
              <w:t>025-2026年度</w:t>
            </w:r>
            <w:r w:rsidRPr="007A653B">
              <w:rPr>
                <w:rFonts w:asciiTheme="minorEastAsia" w:hAnsiTheme="minorEastAsia" w:hint="eastAsia"/>
                <w:spacing w:val="22"/>
                <w:sz w:val="28"/>
              </w:rPr>
              <w:t>高速</w:t>
            </w:r>
            <w:proofErr w:type="gramStart"/>
            <w:r w:rsidRPr="007A653B">
              <w:rPr>
                <w:rFonts w:asciiTheme="minorEastAsia" w:hAnsiTheme="minorEastAsia" w:hint="eastAsia"/>
                <w:spacing w:val="22"/>
                <w:sz w:val="28"/>
              </w:rPr>
              <w:t>激光弯沉检测</w:t>
            </w:r>
            <w:proofErr w:type="gramEnd"/>
            <w:r w:rsidRPr="007A653B">
              <w:rPr>
                <w:rFonts w:asciiTheme="minorEastAsia" w:hAnsiTheme="minorEastAsia" w:hint="eastAsia"/>
                <w:spacing w:val="22"/>
                <w:sz w:val="28"/>
              </w:rPr>
              <w:t>车租赁</w:t>
            </w:r>
            <w:r w:rsidRPr="007A653B">
              <w:rPr>
                <w:rFonts w:asciiTheme="minorEastAsia" w:hAnsiTheme="minorEastAsia"/>
                <w:spacing w:val="22"/>
                <w:sz w:val="28"/>
              </w:rPr>
              <w:t>合同</w:t>
            </w:r>
            <w:bookmarkEnd w:id="1"/>
            <w:bookmarkEnd w:id="2"/>
          </w:p>
          <w:p w:rsidR="00B7493C" w:rsidRPr="007A653B" w:rsidRDefault="00B7493C" w:rsidP="0077521B">
            <w:pPr>
              <w:pStyle w:val="a3"/>
              <w:autoSpaceDE w:val="0"/>
              <w:autoSpaceDN w:val="0"/>
              <w:rPr>
                <w:rFonts w:asciiTheme="majorEastAsia" w:eastAsiaTheme="majorEastAsia" w:hAnsiTheme="majorEastAsia"/>
                <w:spacing w:val="22"/>
                <w:sz w:val="28"/>
              </w:rPr>
            </w:pPr>
            <w:r w:rsidRPr="007A653B">
              <w:rPr>
                <w:rFonts w:asciiTheme="majorEastAsia" w:eastAsiaTheme="majorEastAsia" w:hAnsiTheme="majorEastAsia" w:hint="eastAsia"/>
                <w:spacing w:val="22"/>
                <w:sz w:val="28"/>
              </w:rPr>
              <w:t>合同登记编号：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B7493C" w:rsidRPr="007A653B" w:rsidTr="0077521B">
              <w:trPr>
                <w:trHeight w:hRule="exact" w:val="503"/>
              </w:trPr>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spacing w:val="22"/>
                    </w:rPr>
                    <w:t>交</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spacing w:val="22"/>
                    </w:rPr>
                    <w:t>检</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spacing w:val="22"/>
                    </w:rPr>
                    <w:t>技</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proofErr w:type="gramStart"/>
                  <w:r w:rsidRPr="007A653B">
                    <w:rPr>
                      <w:rFonts w:asciiTheme="majorEastAsia" w:eastAsiaTheme="majorEastAsia" w:hAnsiTheme="majorEastAsia" w:hint="eastAsia"/>
                      <w:spacing w:val="22"/>
                    </w:rPr>
                    <w:t>【</w:t>
                  </w:r>
                  <w:proofErr w:type="gramEnd"/>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2</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0</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2</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5</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spacing w:val="22"/>
                    </w:rPr>
                    <w:t>—</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Z</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r w:rsidRPr="007A653B">
                    <w:rPr>
                      <w:rFonts w:asciiTheme="majorEastAsia" w:eastAsiaTheme="majorEastAsia" w:hAnsiTheme="majorEastAsia" w:hint="eastAsia"/>
                      <w:spacing w:val="22"/>
                    </w:rPr>
                    <w:t>A</w:t>
                  </w: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p>
              </w:tc>
              <w:tc>
                <w:tcPr>
                  <w:tcW w:w="454" w:type="dxa"/>
                  <w:vAlign w:val="center"/>
                </w:tcPr>
                <w:p w:rsidR="00B7493C" w:rsidRPr="007A653B" w:rsidRDefault="00B7493C" w:rsidP="0077521B">
                  <w:pPr>
                    <w:autoSpaceDE w:val="0"/>
                    <w:autoSpaceDN w:val="0"/>
                    <w:spacing w:line="240" w:lineRule="atLeast"/>
                    <w:jc w:val="center"/>
                    <w:rPr>
                      <w:rFonts w:asciiTheme="majorEastAsia" w:eastAsiaTheme="majorEastAsia" w:hAnsiTheme="majorEastAsia"/>
                      <w:spacing w:val="22"/>
                    </w:rPr>
                  </w:pPr>
                </w:p>
              </w:tc>
            </w:tr>
          </w:tbl>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before="160" w:line="240" w:lineRule="atLeast"/>
              <w:jc w:val="center"/>
              <w:rPr>
                <w:rFonts w:ascii="黑体" w:eastAsia="黑体" w:hAnsi="黑体"/>
                <w:b/>
                <w:spacing w:val="40"/>
                <w:sz w:val="84"/>
              </w:rPr>
            </w:pPr>
            <w:r>
              <w:rPr>
                <w:rFonts w:ascii="黑体" w:eastAsia="黑体" w:hAnsi="黑体" w:hint="eastAsia"/>
                <w:b/>
                <w:spacing w:val="40"/>
                <w:sz w:val="84"/>
              </w:rPr>
              <w:t>合   同   书</w:t>
            </w: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tbl>
            <w:tblPr>
              <w:tblW w:w="0" w:type="auto"/>
              <w:jc w:val="center"/>
              <w:tblLayout w:type="fixed"/>
              <w:tblLook w:val="04A0" w:firstRow="1" w:lastRow="0" w:firstColumn="1" w:lastColumn="0" w:noHBand="0" w:noVBand="1"/>
            </w:tblPr>
            <w:tblGrid>
              <w:gridCol w:w="1967"/>
              <w:gridCol w:w="5650"/>
            </w:tblGrid>
            <w:tr w:rsidR="00B7493C" w:rsidTr="0077521B">
              <w:trPr>
                <w:trHeight w:val="510"/>
                <w:jc w:val="center"/>
              </w:trPr>
              <w:tc>
                <w:tcPr>
                  <w:tcW w:w="1967" w:type="dxa"/>
                  <w:vAlign w:val="center"/>
                </w:tcPr>
                <w:p w:rsidR="00B7493C" w:rsidRDefault="00B7493C" w:rsidP="0077521B">
                  <w:pPr>
                    <w:autoSpaceDE w:val="0"/>
                    <w:autoSpaceDN w:val="0"/>
                    <w:snapToGrid w:val="0"/>
                    <w:spacing w:line="192" w:lineRule="auto"/>
                    <w:jc w:val="center"/>
                    <w:rPr>
                      <w:rFonts w:ascii="微软雅黑" w:eastAsia="微软雅黑" w:hAnsi="微软雅黑"/>
                      <w:snapToGrid w:val="0"/>
                      <w:u w:val="single"/>
                    </w:rPr>
                  </w:pPr>
                  <w:r>
                    <w:rPr>
                      <w:rFonts w:ascii="微软雅黑" w:eastAsia="微软雅黑" w:hAnsi="微软雅黑" w:hint="eastAsia"/>
                      <w:snapToGrid w:val="0"/>
                    </w:rPr>
                    <w:t>项目名称</w:t>
                  </w:r>
                  <w:r>
                    <w:rPr>
                      <w:rFonts w:ascii="微软雅黑" w:eastAsia="微软雅黑" w:hAnsi="微软雅黑"/>
                      <w:snapToGrid w:val="0"/>
                    </w:rPr>
                    <w:t>：</w:t>
                  </w:r>
                </w:p>
              </w:tc>
              <w:tc>
                <w:tcPr>
                  <w:tcW w:w="5650" w:type="dxa"/>
                  <w:vAlign w:val="center"/>
                </w:tcPr>
                <w:p w:rsidR="00B7493C" w:rsidRDefault="00B7493C" w:rsidP="0077521B">
                  <w:pPr>
                    <w:autoSpaceDE w:val="0"/>
                    <w:autoSpaceDN w:val="0"/>
                    <w:snapToGrid w:val="0"/>
                    <w:spacing w:line="192" w:lineRule="auto"/>
                    <w:rPr>
                      <w:rFonts w:ascii="微软雅黑" w:eastAsia="微软雅黑" w:hAnsi="微软雅黑"/>
                      <w:u w:val="single"/>
                    </w:rPr>
                  </w:pPr>
                  <w:r>
                    <w:rPr>
                      <w:rFonts w:ascii="微软雅黑" w:eastAsia="微软雅黑" w:hAnsi="微软雅黑" w:hint="eastAsia"/>
                      <w:u w:val="single"/>
                    </w:rPr>
                    <w:t>2</w:t>
                  </w:r>
                  <w:r>
                    <w:rPr>
                      <w:rFonts w:ascii="微软雅黑" w:eastAsia="微软雅黑" w:hAnsi="微软雅黑"/>
                      <w:u w:val="single"/>
                    </w:rPr>
                    <w:t>025-2026年度</w:t>
                  </w:r>
                  <w:r>
                    <w:rPr>
                      <w:rFonts w:ascii="微软雅黑" w:eastAsia="微软雅黑" w:hAnsi="微软雅黑" w:hint="eastAsia"/>
                      <w:u w:val="single"/>
                    </w:rPr>
                    <w:t>高速</w:t>
                  </w:r>
                  <w:proofErr w:type="gramStart"/>
                  <w:r>
                    <w:rPr>
                      <w:rFonts w:ascii="微软雅黑" w:eastAsia="微软雅黑" w:hAnsi="微软雅黑" w:hint="eastAsia"/>
                      <w:u w:val="single"/>
                    </w:rPr>
                    <w:t>激光弯沉检测</w:t>
                  </w:r>
                  <w:proofErr w:type="gramEnd"/>
                  <w:r>
                    <w:rPr>
                      <w:rFonts w:ascii="微软雅黑" w:eastAsia="微软雅黑" w:hAnsi="微软雅黑" w:hint="eastAsia"/>
                      <w:u w:val="single"/>
                    </w:rPr>
                    <w:t>车租赁</w:t>
                  </w:r>
                  <w:r>
                    <w:rPr>
                      <w:rFonts w:ascii="微软雅黑" w:eastAsia="微软雅黑" w:hAnsi="微软雅黑"/>
                      <w:u w:val="single"/>
                    </w:rPr>
                    <w:t>合同</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hint="eastAsia"/>
                      <w:u w:val="single"/>
                    </w:rPr>
                    <w:t xml:space="preserve">                      </w:t>
                  </w:r>
                </w:p>
              </w:tc>
            </w:tr>
            <w:tr w:rsidR="00B7493C" w:rsidTr="0077521B">
              <w:trPr>
                <w:trHeight w:val="281"/>
                <w:jc w:val="center"/>
              </w:trPr>
              <w:tc>
                <w:tcPr>
                  <w:tcW w:w="1967" w:type="dxa"/>
                  <w:vAlign w:val="bottom"/>
                </w:tcPr>
                <w:p w:rsidR="00B7493C" w:rsidRDefault="00B7493C" w:rsidP="0077521B">
                  <w:pPr>
                    <w:autoSpaceDE w:val="0"/>
                    <w:autoSpaceDN w:val="0"/>
                    <w:snapToGrid w:val="0"/>
                    <w:spacing w:line="192" w:lineRule="auto"/>
                    <w:jc w:val="center"/>
                    <w:rPr>
                      <w:rFonts w:ascii="微软雅黑" w:eastAsia="微软雅黑" w:hAnsi="微软雅黑"/>
                      <w:snapToGrid w:val="0"/>
                    </w:rPr>
                  </w:pPr>
                  <w:r>
                    <w:rPr>
                      <w:rFonts w:ascii="微软雅黑" w:eastAsia="微软雅黑" w:hAnsi="微软雅黑" w:hint="eastAsia"/>
                      <w:snapToGrid w:val="0"/>
                    </w:rPr>
                    <w:t xml:space="preserve">租 </w:t>
                  </w:r>
                  <w:proofErr w:type="gramStart"/>
                  <w:r>
                    <w:rPr>
                      <w:rFonts w:ascii="微软雅黑" w:eastAsia="微软雅黑" w:hAnsi="微软雅黑" w:hint="eastAsia"/>
                      <w:snapToGrid w:val="0"/>
                    </w:rPr>
                    <w:t>赁</w:t>
                  </w:r>
                  <w:proofErr w:type="gramEnd"/>
                  <w:r>
                    <w:rPr>
                      <w:rFonts w:ascii="微软雅黑" w:eastAsia="微软雅黑" w:hAnsi="微软雅黑" w:hint="eastAsia"/>
                      <w:snapToGrid w:val="0"/>
                    </w:rPr>
                    <w:t xml:space="preserve"> 方</w:t>
                  </w:r>
                  <w:r>
                    <w:rPr>
                      <w:rFonts w:ascii="微软雅黑" w:eastAsia="微软雅黑" w:hAnsi="微软雅黑"/>
                      <w:snapToGrid w:val="0"/>
                    </w:rPr>
                    <w:t>：</w:t>
                  </w:r>
                </w:p>
              </w:tc>
              <w:tc>
                <w:tcPr>
                  <w:tcW w:w="5650" w:type="dxa"/>
                  <w:vMerge w:val="restart"/>
                  <w:vAlign w:val="center"/>
                </w:tcPr>
                <w:p w:rsidR="00B7493C" w:rsidRDefault="00B7493C" w:rsidP="0077521B">
                  <w:pPr>
                    <w:autoSpaceDE w:val="0"/>
                    <w:autoSpaceDN w:val="0"/>
                    <w:snapToGrid w:val="0"/>
                    <w:spacing w:line="192" w:lineRule="auto"/>
                    <w:rPr>
                      <w:rFonts w:ascii="微软雅黑" w:eastAsia="微软雅黑" w:hAnsi="微软雅黑"/>
                      <w:u w:val="single"/>
                    </w:rPr>
                  </w:pPr>
                  <w:r>
                    <w:rPr>
                      <w:rFonts w:ascii="微软雅黑" w:eastAsia="微软雅黑" w:hAnsi="微软雅黑" w:hint="eastAsia"/>
                      <w:u w:val="single"/>
                    </w:rPr>
                    <w:t xml:space="preserve">安徽交检交通发展研究中心有限责任公司                    </w:t>
                  </w:r>
                  <w:r>
                    <w:rPr>
                      <w:rFonts w:ascii="微软雅黑" w:eastAsia="微软雅黑" w:hAnsi="微软雅黑"/>
                      <w:u w:val="single"/>
                    </w:rPr>
                    <w:t xml:space="preserve">   </w:t>
                  </w:r>
                  <w:r>
                    <w:rPr>
                      <w:rFonts w:ascii="微软雅黑" w:eastAsia="微软雅黑" w:hAnsi="微软雅黑" w:hint="eastAsia"/>
                      <w:u w:val="single"/>
                    </w:rPr>
                    <w:t xml:space="preserve">      </w:t>
                  </w:r>
                </w:p>
              </w:tc>
            </w:tr>
            <w:tr w:rsidR="00B7493C" w:rsidTr="0077521B">
              <w:trPr>
                <w:trHeight w:val="335"/>
                <w:jc w:val="center"/>
              </w:trPr>
              <w:tc>
                <w:tcPr>
                  <w:tcW w:w="1967" w:type="dxa"/>
                </w:tcPr>
                <w:p w:rsidR="00B7493C" w:rsidRDefault="00B7493C" w:rsidP="0077521B">
                  <w:pPr>
                    <w:autoSpaceDE w:val="0"/>
                    <w:autoSpaceDN w:val="0"/>
                    <w:snapToGrid w:val="0"/>
                    <w:spacing w:line="192" w:lineRule="auto"/>
                    <w:ind w:firstLineChars="150" w:firstLine="315"/>
                    <w:rPr>
                      <w:rFonts w:ascii="微软雅黑" w:eastAsia="微软雅黑" w:hAnsi="微软雅黑"/>
                      <w:snapToGrid w:val="0"/>
                    </w:rPr>
                  </w:pPr>
                  <w:r>
                    <w:rPr>
                      <w:rFonts w:ascii="微软雅黑" w:eastAsia="微软雅黑" w:hAnsi="微软雅黑"/>
                      <w:snapToGrid w:val="0"/>
                    </w:rPr>
                    <w:t>(</w:t>
                  </w:r>
                  <w:r>
                    <w:rPr>
                      <w:rFonts w:ascii="微软雅黑" w:eastAsia="微软雅黑" w:hAnsi="微软雅黑" w:hint="eastAsia"/>
                      <w:snapToGrid w:val="0"/>
                    </w:rPr>
                    <w:t>甲 方</w:t>
                  </w:r>
                  <w:r>
                    <w:rPr>
                      <w:rFonts w:ascii="微软雅黑" w:eastAsia="微软雅黑" w:hAnsi="微软雅黑"/>
                      <w:snapToGrid w:val="0"/>
                    </w:rPr>
                    <w:t>)</w:t>
                  </w:r>
                </w:p>
              </w:tc>
              <w:tc>
                <w:tcPr>
                  <w:tcW w:w="5650" w:type="dxa"/>
                  <w:vMerge/>
                  <w:vAlign w:val="center"/>
                </w:tcPr>
                <w:p w:rsidR="00B7493C" w:rsidRDefault="00B7493C" w:rsidP="0077521B">
                  <w:pPr>
                    <w:autoSpaceDE w:val="0"/>
                    <w:autoSpaceDN w:val="0"/>
                    <w:snapToGrid w:val="0"/>
                    <w:spacing w:line="192" w:lineRule="auto"/>
                    <w:rPr>
                      <w:rFonts w:ascii="微软雅黑" w:eastAsia="微软雅黑" w:hAnsi="微软雅黑"/>
                      <w:u w:val="single"/>
                    </w:rPr>
                  </w:pPr>
                </w:p>
              </w:tc>
            </w:tr>
            <w:tr w:rsidR="00B7493C" w:rsidTr="0077521B">
              <w:trPr>
                <w:trHeight w:val="284"/>
                <w:jc w:val="center"/>
              </w:trPr>
              <w:tc>
                <w:tcPr>
                  <w:tcW w:w="1967" w:type="dxa"/>
                  <w:vAlign w:val="bottom"/>
                </w:tcPr>
                <w:p w:rsidR="00B7493C" w:rsidRDefault="00B7493C" w:rsidP="0077521B">
                  <w:pPr>
                    <w:autoSpaceDE w:val="0"/>
                    <w:autoSpaceDN w:val="0"/>
                    <w:snapToGrid w:val="0"/>
                    <w:spacing w:line="192" w:lineRule="auto"/>
                    <w:jc w:val="center"/>
                    <w:rPr>
                      <w:rFonts w:ascii="微软雅黑" w:eastAsia="微软雅黑" w:hAnsi="微软雅黑"/>
                      <w:snapToGrid w:val="0"/>
                    </w:rPr>
                  </w:pPr>
                  <w:r>
                    <w:rPr>
                      <w:rFonts w:ascii="微软雅黑" w:eastAsia="微软雅黑" w:hAnsi="微软雅黑" w:hint="eastAsia"/>
                      <w:snapToGrid w:val="0"/>
                    </w:rPr>
                    <w:t>出 租 方</w:t>
                  </w:r>
                  <w:r>
                    <w:rPr>
                      <w:rFonts w:ascii="微软雅黑" w:eastAsia="微软雅黑" w:hAnsi="微软雅黑"/>
                      <w:snapToGrid w:val="0"/>
                    </w:rPr>
                    <w:t>：</w:t>
                  </w:r>
                </w:p>
              </w:tc>
              <w:tc>
                <w:tcPr>
                  <w:tcW w:w="5650" w:type="dxa"/>
                  <w:vMerge w:val="restart"/>
                  <w:vAlign w:val="center"/>
                </w:tcPr>
                <w:p w:rsidR="00B7493C" w:rsidRDefault="00B7493C" w:rsidP="0077521B">
                  <w:pPr>
                    <w:autoSpaceDE w:val="0"/>
                    <w:autoSpaceDN w:val="0"/>
                    <w:snapToGrid w:val="0"/>
                    <w:spacing w:line="192" w:lineRule="auto"/>
                    <w:rPr>
                      <w:rFonts w:ascii="微软雅黑" w:eastAsia="微软雅黑" w:hAnsi="微软雅黑"/>
                      <w:u w:val="single"/>
                    </w:rPr>
                  </w:pP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hint="eastAsia"/>
                      <w:u w:val="single"/>
                    </w:rPr>
                    <w:t xml:space="preserve">            </w:t>
                  </w:r>
                </w:p>
              </w:tc>
            </w:tr>
            <w:tr w:rsidR="00B7493C" w:rsidTr="0077521B">
              <w:trPr>
                <w:trHeight w:val="239"/>
                <w:jc w:val="center"/>
              </w:trPr>
              <w:tc>
                <w:tcPr>
                  <w:tcW w:w="1967" w:type="dxa"/>
                </w:tcPr>
                <w:p w:rsidR="00B7493C" w:rsidRDefault="00B7493C" w:rsidP="0077521B">
                  <w:pPr>
                    <w:autoSpaceDE w:val="0"/>
                    <w:autoSpaceDN w:val="0"/>
                    <w:snapToGrid w:val="0"/>
                    <w:spacing w:line="192" w:lineRule="auto"/>
                    <w:ind w:firstLineChars="150" w:firstLine="315"/>
                    <w:rPr>
                      <w:rFonts w:ascii="微软雅黑" w:eastAsia="微软雅黑" w:hAnsi="微软雅黑"/>
                      <w:snapToGrid w:val="0"/>
                    </w:rPr>
                  </w:pPr>
                  <w:r>
                    <w:rPr>
                      <w:rFonts w:ascii="微软雅黑" w:eastAsia="微软雅黑" w:hAnsi="微软雅黑"/>
                      <w:snapToGrid w:val="0"/>
                    </w:rPr>
                    <w:t>(</w:t>
                  </w:r>
                  <w:r>
                    <w:rPr>
                      <w:rFonts w:ascii="微软雅黑" w:eastAsia="微软雅黑" w:hAnsi="微软雅黑" w:hint="eastAsia"/>
                      <w:snapToGrid w:val="0"/>
                    </w:rPr>
                    <w:t>乙 方</w:t>
                  </w:r>
                  <w:r>
                    <w:rPr>
                      <w:rFonts w:ascii="微软雅黑" w:eastAsia="微软雅黑" w:hAnsi="微软雅黑"/>
                      <w:snapToGrid w:val="0"/>
                    </w:rPr>
                    <w:t>)</w:t>
                  </w:r>
                </w:p>
              </w:tc>
              <w:tc>
                <w:tcPr>
                  <w:tcW w:w="5650" w:type="dxa"/>
                  <w:vMerge/>
                  <w:vAlign w:val="center"/>
                </w:tcPr>
                <w:p w:rsidR="00B7493C" w:rsidRDefault="00B7493C" w:rsidP="0077521B">
                  <w:pPr>
                    <w:autoSpaceDE w:val="0"/>
                    <w:autoSpaceDN w:val="0"/>
                    <w:snapToGrid w:val="0"/>
                    <w:spacing w:line="192" w:lineRule="auto"/>
                    <w:rPr>
                      <w:rFonts w:ascii="微软雅黑" w:eastAsia="微软雅黑" w:hAnsi="微软雅黑"/>
                      <w:u w:val="single"/>
                    </w:rPr>
                  </w:pPr>
                </w:p>
              </w:tc>
            </w:tr>
            <w:tr w:rsidR="00B7493C" w:rsidTr="0077521B">
              <w:trPr>
                <w:trHeight w:val="510"/>
                <w:jc w:val="center"/>
              </w:trPr>
              <w:tc>
                <w:tcPr>
                  <w:tcW w:w="1967" w:type="dxa"/>
                  <w:vAlign w:val="center"/>
                </w:tcPr>
                <w:p w:rsidR="00B7493C" w:rsidRDefault="00B7493C" w:rsidP="0077521B">
                  <w:pPr>
                    <w:autoSpaceDE w:val="0"/>
                    <w:autoSpaceDN w:val="0"/>
                    <w:snapToGrid w:val="0"/>
                    <w:spacing w:line="192" w:lineRule="auto"/>
                    <w:jc w:val="center"/>
                    <w:rPr>
                      <w:rFonts w:ascii="微软雅黑" w:eastAsia="微软雅黑" w:hAnsi="微软雅黑"/>
                      <w:snapToGrid w:val="0"/>
                    </w:rPr>
                  </w:pPr>
                  <w:r>
                    <w:rPr>
                      <w:rFonts w:ascii="微软雅黑" w:eastAsia="微软雅黑" w:hAnsi="微软雅黑" w:hint="eastAsia"/>
                      <w:snapToGrid w:val="0"/>
                    </w:rPr>
                    <w:t>签订地点</w:t>
                  </w:r>
                  <w:r>
                    <w:rPr>
                      <w:rFonts w:ascii="微软雅黑" w:eastAsia="微软雅黑" w:hAnsi="微软雅黑"/>
                      <w:snapToGrid w:val="0"/>
                    </w:rPr>
                    <w:t>：</w:t>
                  </w:r>
                </w:p>
              </w:tc>
              <w:tc>
                <w:tcPr>
                  <w:tcW w:w="5650" w:type="dxa"/>
                  <w:vAlign w:val="center"/>
                </w:tcPr>
                <w:p w:rsidR="00B7493C" w:rsidRDefault="00B7493C" w:rsidP="0077521B">
                  <w:pPr>
                    <w:autoSpaceDE w:val="0"/>
                    <w:autoSpaceDN w:val="0"/>
                    <w:snapToGrid w:val="0"/>
                    <w:spacing w:line="192" w:lineRule="auto"/>
                    <w:rPr>
                      <w:rFonts w:ascii="微软雅黑" w:eastAsia="微软雅黑" w:hAnsi="微软雅黑"/>
                      <w:u w:val="single"/>
                    </w:rPr>
                  </w:pPr>
                  <w:r>
                    <w:rPr>
                      <w:rFonts w:ascii="微软雅黑" w:eastAsia="微软雅黑" w:hAnsi="微软雅黑" w:hint="eastAsia"/>
                      <w:spacing w:val="22"/>
                      <w:u w:val="single"/>
                    </w:rPr>
                    <w:t>合肥市</w:t>
                  </w:r>
                </w:p>
              </w:tc>
            </w:tr>
            <w:tr w:rsidR="00B7493C" w:rsidTr="0077521B">
              <w:trPr>
                <w:trHeight w:val="510"/>
                <w:jc w:val="center"/>
              </w:trPr>
              <w:tc>
                <w:tcPr>
                  <w:tcW w:w="1967" w:type="dxa"/>
                  <w:vAlign w:val="center"/>
                </w:tcPr>
                <w:p w:rsidR="00B7493C" w:rsidRDefault="00B7493C" w:rsidP="0077521B">
                  <w:pPr>
                    <w:autoSpaceDE w:val="0"/>
                    <w:autoSpaceDN w:val="0"/>
                    <w:snapToGrid w:val="0"/>
                    <w:spacing w:line="192" w:lineRule="auto"/>
                    <w:jc w:val="center"/>
                    <w:rPr>
                      <w:rFonts w:ascii="微软雅黑" w:eastAsia="微软雅黑" w:hAnsi="微软雅黑"/>
                      <w:snapToGrid w:val="0"/>
                      <w:color w:val="000000"/>
                    </w:rPr>
                  </w:pPr>
                  <w:r>
                    <w:rPr>
                      <w:rFonts w:ascii="微软雅黑" w:eastAsia="微软雅黑" w:hAnsi="微软雅黑" w:hint="eastAsia"/>
                      <w:snapToGrid w:val="0"/>
                      <w:color w:val="000000"/>
                    </w:rPr>
                    <w:t>签订日期</w:t>
                  </w:r>
                  <w:r>
                    <w:rPr>
                      <w:rFonts w:ascii="微软雅黑" w:eastAsia="微软雅黑" w:hAnsi="微软雅黑"/>
                      <w:snapToGrid w:val="0"/>
                      <w:color w:val="000000"/>
                    </w:rPr>
                    <w:t>：</w:t>
                  </w:r>
                </w:p>
              </w:tc>
              <w:tc>
                <w:tcPr>
                  <w:tcW w:w="5650" w:type="dxa"/>
                  <w:vAlign w:val="center"/>
                </w:tcPr>
                <w:p w:rsidR="00B7493C" w:rsidRDefault="00B7493C" w:rsidP="0077521B">
                  <w:pPr>
                    <w:autoSpaceDE w:val="0"/>
                    <w:autoSpaceDN w:val="0"/>
                    <w:snapToGrid w:val="0"/>
                    <w:spacing w:line="192" w:lineRule="auto"/>
                    <w:rPr>
                      <w:rFonts w:ascii="微软雅黑" w:eastAsia="微软雅黑" w:hAnsi="微软雅黑"/>
                      <w:spacing w:val="22"/>
                      <w:u w:val="single"/>
                    </w:rPr>
                  </w:pPr>
                  <w:r>
                    <w:rPr>
                      <w:rFonts w:ascii="微软雅黑" w:eastAsia="微软雅黑" w:hAnsi="微软雅黑" w:hint="eastAsia"/>
                      <w:spacing w:val="22"/>
                      <w:u w:val="single"/>
                    </w:rPr>
                    <w:t xml:space="preserve">2025年 </w:t>
                  </w:r>
                  <w:r>
                    <w:rPr>
                      <w:rFonts w:ascii="微软雅黑" w:eastAsia="微软雅黑" w:hAnsi="微软雅黑"/>
                      <w:spacing w:val="22"/>
                      <w:u w:val="single"/>
                    </w:rPr>
                    <w:t xml:space="preserve"> </w:t>
                  </w:r>
                  <w:r>
                    <w:rPr>
                      <w:rFonts w:ascii="微软雅黑" w:eastAsia="微软雅黑" w:hAnsi="微软雅黑" w:hint="eastAsia"/>
                      <w:spacing w:val="22"/>
                      <w:u w:val="single"/>
                    </w:rPr>
                    <w:t>月</w:t>
                  </w:r>
                </w:p>
              </w:tc>
            </w:tr>
            <w:tr w:rsidR="00B7493C" w:rsidTr="0077521B">
              <w:trPr>
                <w:trHeight w:val="510"/>
                <w:jc w:val="center"/>
              </w:trPr>
              <w:tc>
                <w:tcPr>
                  <w:tcW w:w="1967" w:type="dxa"/>
                  <w:vAlign w:val="center"/>
                </w:tcPr>
                <w:p w:rsidR="00B7493C" w:rsidRDefault="00B7493C" w:rsidP="0077521B">
                  <w:pPr>
                    <w:autoSpaceDE w:val="0"/>
                    <w:autoSpaceDN w:val="0"/>
                    <w:snapToGrid w:val="0"/>
                    <w:spacing w:line="192" w:lineRule="auto"/>
                    <w:jc w:val="center"/>
                    <w:rPr>
                      <w:rFonts w:ascii="微软雅黑" w:eastAsia="微软雅黑" w:hAnsi="微软雅黑"/>
                      <w:snapToGrid w:val="0"/>
                      <w:color w:val="000000"/>
                    </w:rPr>
                  </w:pPr>
                </w:p>
              </w:tc>
              <w:tc>
                <w:tcPr>
                  <w:tcW w:w="5650" w:type="dxa"/>
                  <w:vAlign w:val="center"/>
                </w:tcPr>
                <w:p w:rsidR="00B7493C" w:rsidRDefault="00B7493C" w:rsidP="0077521B">
                  <w:pPr>
                    <w:autoSpaceDE w:val="0"/>
                    <w:autoSpaceDN w:val="0"/>
                    <w:snapToGrid w:val="0"/>
                    <w:spacing w:line="192" w:lineRule="auto"/>
                    <w:rPr>
                      <w:rFonts w:ascii="微软雅黑" w:eastAsia="微软雅黑" w:hAnsi="微软雅黑"/>
                      <w:spacing w:val="22"/>
                    </w:rPr>
                  </w:pPr>
                </w:p>
              </w:tc>
            </w:tr>
          </w:tbl>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pacing w:line="240" w:lineRule="atLeast"/>
              <w:rPr>
                <w:rFonts w:eastAsia="楷体_GB2312"/>
                <w:spacing w:val="22"/>
              </w:rPr>
            </w:pPr>
          </w:p>
          <w:p w:rsidR="00B7493C" w:rsidRDefault="00B7493C" w:rsidP="0077521B">
            <w:pPr>
              <w:autoSpaceDE w:val="0"/>
              <w:autoSpaceDN w:val="0"/>
              <w:snapToGrid w:val="0"/>
              <w:spacing w:line="192" w:lineRule="auto"/>
              <w:jc w:val="center"/>
            </w:pPr>
          </w:p>
          <w:p w:rsidR="00B7493C" w:rsidRDefault="00B7493C" w:rsidP="0077521B">
            <w:pPr>
              <w:autoSpaceDE w:val="0"/>
              <w:autoSpaceDN w:val="0"/>
              <w:snapToGrid w:val="0"/>
              <w:spacing w:line="192" w:lineRule="auto"/>
              <w:jc w:val="center"/>
            </w:pPr>
          </w:p>
          <w:p w:rsidR="00B7493C" w:rsidRDefault="00B7493C" w:rsidP="0077521B">
            <w:pPr>
              <w:autoSpaceDE w:val="0"/>
              <w:autoSpaceDN w:val="0"/>
              <w:snapToGrid w:val="0"/>
              <w:spacing w:line="192" w:lineRule="auto"/>
              <w:jc w:val="center"/>
            </w:pPr>
          </w:p>
        </w:tc>
      </w:tr>
    </w:tbl>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lastRenderedPageBreak/>
        <w:t>安徽交检交通发展研究中心有限责任公司</w:t>
      </w:r>
      <w:r>
        <w:rPr>
          <w:rFonts w:ascii="宋体" w:hAnsi="宋体" w:hint="eastAsia"/>
          <w:szCs w:val="24"/>
        </w:rPr>
        <w:t>（租赁方）租借（出租方）高速激光弯沉仪，完成</w:t>
      </w:r>
      <w:proofErr w:type="gramStart"/>
      <w:r>
        <w:rPr>
          <w:rFonts w:ascii="宋体" w:hAnsi="宋体" w:hint="eastAsia"/>
          <w:szCs w:val="24"/>
        </w:rPr>
        <w:t>路面弯沉检测</w:t>
      </w:r>
      <w:proofErr w:type="gramEnd"/>
      <w:r>
        <w:rPr>
          <w:rFonts w:ascii="宋体" w:hAnsi="宋体" w:hint="eastAsia"/>
          <w:szCs w:val="24"/>
        </w:rPr>
        <w:t>任务。双方为明确在检测过程中的权利和义务及经济责任，依据《中华人民共和国民法典》及其它相关法律、行政法规，遵循平等、自由、公平和诚信的原则，经双方就相关事项进行协商，达成如下协议，特订立本合同，以供双方共同遵守执行。</w:t>
      </w:r>
    </w:p>
    <w:p w:rsidR="00B7493C" w:rsidRDefault="00B7493C" w:rsidP="00B7493C">
      <w:pPr>
        <w:jc w:val="center"/>
        <w:rPr>
          <w:b/>
          <w:bCs/>
          <w:sz w:val="32"/>
          <w:szCs w:val="36"/>
        </w:rPr>
      </w:pPr>
      <w:r>
        <w:rPr>
          <w:rFonts w:hint="eastAsia"/>
          <w:b/>
          <w:bCs/>
          <w:sz w:val="32"/>
          <w:szCs w:val="36"/>
        </w:rPr>
        <w:t>一、租赁服务合同协议</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本合同由</w:t>
      </w:r>
      <w:r>
        <w:rPr>
          <w:rFonts w:ascii="宋体" w:hAnsi="宋体" w:hint="eastAsia"/>
          <w:u w:val="single"/>
        </w:rPr>
        <w:t xml:space="preserve"> </w:t>
      </w:r>
      <w:r>
        <w:rPr>
          <w:rFonts w:ascii="宋体" w:hAnsi="宋体"/>
          <w:u w:val="single"/>
        </w:rPr>
        <w:t>安徽交检交通发展研究中心有限责任公司</w:t>
      </w:r>
      <w:r>
        <w:rPr>
          <w:rFonts w:ascii="宋体" w:hAnsi="宋体" w:hint="eastAsia"/>
          <w:u w:val="single"/>
        </w:rPr>
        <w:t xml:space="preserve"> </w:t>
      </w:r>
      <w:r>
        <w:rPr>
          <w:rFonts w:ascii="宋体" w:hAnsi="宋体"/>
        </w:rPr>
        <w:t>(以下简称甲方) ，与</w:t>
      </w:r>
      <w:r>
        <w:rPr>
          <w:rFonts w:ascii="宋体" w:hAnsi="宋体" w:hint="eastAsia"/>
        </w:rPr>
        <w:t xml:space="preserve"> </w:t>
      </w:r>
      <w:r>
        <w:rPr>
          <w:rFonts w:ascii="宋体" w:hAnsi="宋体"/>
        </w:rPr>
        <w:t>(以下简称乙方)，共同订立。</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为明确双方在合同期间的义务、责任、权利和利益，兹就以下事项达成协议：</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第一条</w:t>
      </w:r>
      <w:r w:rsidRPr="00390996">
        <w:rPr>
          <w:rFonts w:ascii="宋体" w:hAnsi="宋体"/>
          <w:b w:val="0"/>
          <w:sz w:val="30"/>
          <w:szCs w:val="30"/>
        </w:rPr>
        <w:t xml:space="preserve"> </w:t>
      </w:r>
      <w:r w:rsidRPr="00390996">
        <w:rPr>
          <w:rFonts w:ascii="宋体" w:hAnsi="宋体" w:hint="eastAsia"/>
          <w:b w:val="0"/>
          <w:sz w:val="30"/>
          <w:szCs w:val="30"/>
        </w:rPr>
        <w:t>服务</w:t>
      </w:r>
      <w:r w:rsidRPr="00390996">
        <w:rPr>
          <w:rFonts w:ascii="宋体" w:hAnsi="宋体"/>
          <w:b w:val="0"/>
          <w:sz w:val="30"/>
          <w:szCs w:val="30"/>
        </w:rPr>
        <w:t>期限</w:t>
      </w:r>
    </w:p>
    <w:p w:rsidR="00B7493C" w:rsidRDefault="00B7493C" w:rsidP="00B7493C">
      <w:pPr>
        <w:tabs>
          <w:tab w:val="left" w:pos="1134"/>
        </w:tabs>
        <w:autoSpaceDE w:val="0"/>
        <w:autoSpaceDN w:val="0"/>
        <w:snapToGrid w:val="0"/>
        <w:spacing w:line="300" w:lineRule="auto"/>
        <w:ind w:firstLineChars="200" w:firstLine="420"/>
        <w:rPr>
          <w:rFonts w:ascii="宋体" w:hAnsi="宋体"/>
          <w:color w:val="4F81BD"/>
          <w:szCs w:val="24"/>
        </w:rPr>
      </w:pPr>
      <w:r>
        <w:rPr>
          <w:rFonts w:ascii="宋体" w:hAnsi="宋体" w:hint="eastAsia"/>
          <w:szCs w:val="24"/>
        </w:rPr>
        <w:t>自本合同签订之日起，至该租赁合同执行完毕之日止。</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第二条</w:t>
      </w:r>
      <w:r w:rsidRPr="00390996">
        <w:rPr>
          <w:rFonts w:ascii="宋体" w:hAnsi="宋体"/>
          <w:b w:val="0"/>
          <w:sz w:val="30"/>
          <w:szCs w:val="30"/>
        </w:rPr>
        <w:t xml:space="preserve"> </w:t>
      </w:r>
      <w:r w:rsidRPr="00390996">
        <w:rPr>
          <w:rFonts w:ascii="宋体" w:hAnsi="宋体" w:hint="eastAsia"/>
          <w:b w:val="0"/>
          <w:sz w:val="30"/>
          <w:szCs w:val="30"/>
        </w:rPr>
        <w:t>服务</w:t>
      </w:r>
      <w:r w:rsidRPr="00390996">
        <w:rPr>
          <w:rFonts w:ascii="宋体" w:hAnsi="宋体"/>
          <w:b w:val="0"/>
          <w:sz w:val="30"/>
          <w:szCs w:val="30"/>
        </w:rPr>
        <w:t>内容</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乙方根据甲方需要，提供</w:t>
      </w:r>
      <w:r>
        <w:rPr>
          <w:rFonts w:ascii="宋体" w:hAnsi="宋体" w:hint="eastAsia"/>
          <w:szCs w:val="24"/>
        </w:rPr>
        <w:t>满足检测需要的高速</w:t>
      </w:r>
      <w:proofErr w:type="gramStart"/>
      <w:r>
        <w:rPr>
          <w:rFonts w:ascii="宋体" w:hAnsi="宋体" w:hint="eastAsia"/>
          <w:szCs w:val="24"/>
        </w:rPr>
        <w:t>激光弯沉检测</w:t>
      </w:r>
      <w:proofErr w:type="gramEnd"/>
      <w:r>
        <w:rPr>
          <w:rFonts w:ascii="宋体" w:hAnsi="宋体" w:hint="eastAsia"/>
          <w:szCs w:val="24"/>
        </w:rPr>
        <w:t>设备，开展</w:t>
      </w:r>
      <w:proofErr w:type="gramStart"/>
      <w:r>
        <w:rPr>
          <w:rFonts w:ascii="宋体" w:hAnsi="宋体" w:hint="eastAsia"/>
          <w:szCs w:val="24"/>
        </w:rPr>
        <w:t>路面弯沉检测</w:t>
      </w:r>
      <w:proofErr w:type="gramEnd"/>
      <w:r>
        <w:rPr>
          <w:rFonts w:ascii="宋体" w:hAnsi="宋体" w:hint="eastAsia"/>
          <w:szCs w:val="24"/>
        </w:rPr>
        <w:t>及数据分析等服务</w:t>
      </w:r>
      <w:r>
        <w:rPr>
          <w:rFonts w:ascii="宋体" w:hAnsi="宋体" w:hint="eastAsia"/>
        </w:rPr>
        <w:t>。</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第三条 检测工程量</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具体见表1。</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第四条 技术服务设备</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乙方提供的</w:t>
      </w:r>
      <w:bookmarkStart w:id="3" w:name="OLE_LINK15"/>
      <w:bookmarkStart w:id="4" w:name="OLE_LINK16"/>
      <w:r>
        <w:rPr>
          <w:rFonts w:ascii="宋体" w:hAnsi="宋体" w:hint="eastAsia"/>
        </w:rPr>
        <w:t>高速激光弯沉仪技术性能应满足《</w:t>
      </w:r>
      <w:hyperlink r:id="rId5" w:tgtFrame="_blank" w:history="1">
        <w:r>
          <w:rPr>
            <w:rFonts w:ascii="宋体" w:hAnsi="宋体"/>
          </w:rPr>
          <w:t>公路路基路面现场测试规程</w:t>
        </w:r>
      </w:hyperlink>
      <w:r>
        <w:rPr>
          <w:rFonts w:ascii="宋体" w:hAnsi="宋体" w:hint="eastAsia"/>
        </w:rPr>
        <w:t>》(</w:t>
      </w:r>
      <w:r>
        <w:rPr>
          <w:rFonts w:ascii="宋体" w:hAnsi="宋体"/>
        </w:rPr>
        <w:t>JTG3450-2019</w:t>
      </w:r>
      <w:r>
        <w:rPr>
          <w:rFonts w:ascii="宋体" w:hAnsi="宋体" w:hint="eastAsia"/>
        </w:rPr>
        <w:t>)中（</w:t>
      </w:r>
      <w:r>
        <w:rPr>
          <w:rFonts w:ascii="宋体" w:hAnsi="宋体"/>
        </w:rPr>
        <w:t>T0957-2019）</w:t>
      </w:r>
      <w:r>
        <w:rPr>
          <w:rFonts w:ascii="宋体" w:hAnsi="宋体" w:hint="eastAsia"/>
        </w:rPr>
        <w:t>《</w:t>
      </w:r>
      <w:r>
        <w:rPr>
          <w:rFonts w:ascii="宋体" w:hAnsi="宋体"/>
        </w:rPr>
        <w:t>激光式高速路面弯沉测定仪测试路面弯沉方法</w:t>
      </w:r>
      <w:r>
        <w:rPr>
          <w:rFonts w:ascii="宋体" w:hAnsi="宋体" w:hint="eastAsia"/>
        </w:rPr>
        <w:t>》的所有技术要求。</w:t>
      </w:r>
      <w:bookmarkEnd w:id="3"/>
      <w:bookmarkEnd w:id="4"/>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第五条 检测费用支付方式</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1、租赁费用：本次项目设备租赁检测费用按照</w:t>
      </w:r>
      <w:r>
        <w:rPr>
          <w:rFonts w:ascii="宋体" w:hAnsi="宋体"/>
          <w:u w:val="single"/>
        </w:rPr>
        <w:t xml:space="preserve">  </w:t>
      </w:r>
      <w:r>
        <w:rPr>
          <w:rFonts w:ascii="宋体" w:hAnsi="宋体" w:hint="eastAsia"/>
          <w:u w:val="single"/>
        </w:rPr>
        <w:t>（</w:t>
      </w:r>
      <w:r>
        <w:rPr>
          <w:rFonts w:ascii="宋体" w:hAnsi="宋体"/>
          <w:u w:val="single"/>
        </w:rPr>
        <w:t>公里•车道</w:t>
      </w:r>
      <w:r>
        <w:rPr>
          <w:rFonts w:ascii="宋体" w:hAnsi="宋体" w:hint="eastAsia"/>
          <w:u w:val="single"/>
        </w:rPr>
        <w:t>）</w:t>
      </w:r>
      <w:r>
        <w:rPr>
          <w:rFonts w:ascii="宋体" w:hAnsi="宋体" w:hint="eastAsia"/>
        </w:rPr>
        <w:t>收取费用。</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2、支付方式：</w:t>
      </w:r>
      <w:r>
        <w:rPr>
          <w:rFonts w:ascii="宋体" w:hAnsi="宋体" w:hint="eastAsia"/>
          <w:szCs w:val="24"/>
        </w:rPr>
        <w:t>乙方出租完成</w:t>
      </w:r>
      <w:bookmarkStart w:id="5" w:name="OLE_LINK13"/>
      <w:bookmarkStart w:id="6" w:name="OLE_LINK14"/>
      <w:r>
        <w:rPr>
          <w:rFonts w:ascii="宋体" w:hAnsi="宋体" w:hint="eastAsia"/>
          <w:szCs w:val="24"/>
        </w:rPr>
        <w:t>高速激光</w:t>
      </w:r>
      <w:proofErr w:type="gramStart"/>
      <w:r>
        <w:rPr>
          <w:rFonts w:ascii="宋体" w:hAnsi="宋体" w:hint="eastAsia"/>
          <w:szCs w:val="24"/>
        </w:rPr>
        <w:t>弯沉外</w:t>
      </w:r>
      <w:proofErr w:type="gramEnd"/>
      <w:r>
        <w:rPr>
          <w:rFonts w:ascii="宋体" w:hAnsi="宋体" w:hint="eastAsia"/>
          <w:szCs w:val="24"/>
        </w:rPr>
        <w:t>业检测工作</w:t>
      </w:r>
      <w:r>
        <w:rPr>
          <w:rFonts w:ascii="宋体" w:hAnsi="宋体"/>
          <w:szCs w:val="24"/>
        </w:rPr>
        <w:t>、数据处理分析及出具报告结束</w:t>
      </w:r>
      <w:r>
        <w:rPr>
          <w:rFonts w:ascii="宋体" w:hAnsi="宋体" w:hint="eastAsia"/>
          <w:szCs w:val="24"/>
        </w:rPr>
        <w:t>后</w:t>
      </w:r>
      <w:bookmarkEnd w:id="5"/>
      <w:bookmarkEnd w:id="6"/>
      <w:r>
        <w:rPr>
          <w:rFonts w:ascii="宋体" w:hAnsi="宋体"/>
          <w:szCs w:val="24"/>
        </w:rPr>
        <w:t>，提交甲方签字的实际工作量清单（包含检测公里数）并经甲方</w:t>
      </w:r>
      <w:r>
        <w:rPr>
          <w:rFonts w:ascii="宋体" w:hAnsi="宋体" w:hint="eastAsia"/>
          <w:szCs w:val="24"/>
        </w:rPr>
        <w:t>验收、</w:t>
      </w:r>
      <w:r>
        <w:rPr>
          <w:rFonts w:ascii="宋体" w:hAnsi="宋体"/>
          <w:szCs w:val="24"/>
        </w:rPr>
        <w:t>书面</w:t>
      </w:r>
      <w:r>
        <w:rPr>
          <w:rFonts w:ascii="宋体" w:hAnsi="宋体" w:hint="eastAsia"/>
          <w:szCs w:val="24"/>
        </w:rPr>
        <w:t>确认合格后</w:t>
      </w:r>
      <w:r>
        <w:rPr>
          <w:rFonts w:ascii="宋体" w:hAnsi="宋体"/>
          <w:szCs w:val="24"/>
        </w:rPr>
        <w:t>，根据实际工作量由乙</w:t>
      </w:r>
      <w:r>
        <w:rPr>
          <w:rFonts w:ascii="宋体" w:hAnsi="宋体" w:hint="eastAsia"/>
          <w:szCs w:val="24"/>
        </w:rPr>
        <w:t>方开具经甲方认可的增值税专用发票，甲方在收到上述发票后一周内一次性结清合同总费用，</w:t>
      </w:r>
      <w:r>
        <w:rPr>
          <w:rFonts w:ascii="宋体" w:hAnsi="宋体" w:hint="eastAsia"/>
        </w:rPr>
        <w:t>即人民币</w:t>
      </w:r>
      <w:r>
        <w:rPr>
          <w:rFonts w:ascii="宋体" w:hAnsi="宋体" w:hint="eastAsia"/>
          <w:u w:val="single"/>
        </w:rPr>
        <w:t xml:space="preserve"> </w:t>
      </w:r>
      <w:r>
        <w:rPr>
          <w:rFonts w:ascii="宋体" w:hAnsi="宋体"/>
          <w:u w:val="single"/>
        </w:rPr>
        <w:t xml:space="preserve">            。</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第六条 甲方权利与义务</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1、如服务期内乙方未提供相应设备或开展服务的质量达不到甲方要求，甲方有权终止合同并不必支付任何费用</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2、乙方无正当理由拒绝甲方安排的</w:t>
      </w:r>
      <w:r>
        <w:rPr>
          <w:rFonts w:ascii="宋体" w:hAnsi="宋体" w:hint="eastAsia"/>
          <w:szCs w:val="24"/>
        </w:rPr>
        <w:t>检测</w:t>
      </w:r>
      <w:r>
        <w:rPr>
          <w:rFonts w:ascii="宋体" w:hAnsi="宋体"/>
          <w:szCs w:val="24"/>
        </w:rPr>
        <w:t>项目，甲方有权终止合同并保留向乙方追究违约责任及索取赔偿的权利</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3、甲方统筹协调安排检测工作，提高乙方进场设备及人员使用效率；监督乙方设备和操</w:t>
      </w:r>
      <w:r>
        <w:rPr>
          <w:rFonts w:ascii="宋体" w:hAnsi="宋体"/>
          <w:szCs w:val="24"/>
        </w:rPr>
        <w:lastRenderedPageBreak/>
        <w:t>作人员等安全责任落实</w:t>
      </w:r>
      <w:r>
        <w:rPr>
          <w:rFonts w:ascii="宋体" w:hAnsi="宋体" w:hint="eastAsia"/>
          <w:szCs w:val="24"/>
        </w:rPr>
        <w:t>情况；</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4、甲方应向</w:t>
      </w:r>
      <w:r>
        <w:rPr>
          <w:rFonts w:ascii="宋体" w:hAnsi="宋体" w:hint="eastAsia"/>
          <w:szCs w:val="24"/>
        </w:rPr>
        <w:t>乙方</w:t>
      </w:r>
      <w:r>
        <w:rPr>
          <w:rFonts w:ascii="宋体" w:hAnsi="宋体"/>
          <w:szCs w:val="24"/>
        </w:rPr>
        <w:t>提供现场检测路线、工作环境及时间要求等情况，乙方根据甲方提供现场情况调配数量、质量等符合要求的</w:t>
      </w:r>
      <w:r>
        <w:rPr>
          <w:rFonts w:ascii="宋体" w:hAnsi="宋体" w:hint="eastAsia"/>
        </w:rPr>
        <w:t>高速</w:t>
      </w:r>
      <w:proofErr w:type="gramStart"/>
      <w:r>
        <w:rPr>
          <w:rFonts w:ascii="宋体" w:hAnsi="宋体" w:hint="eastAsia"/>
        </w:rPr>
        <w:t>激光弯沉检测</w:t>
      </w:r>
      <w:proofErr w:type="gramEnd"/>
      <w:r>
        <w:rPr>
          <w:rFonts w:ascii="宋体" w:hAnsi="宋体" w:hint="eastAsia"/>
          <w:szCs w:val="24"/>
        </w:rPr>
        <w:t>设备。若乙方检测设备未达到合同约定或规范要求等相关技术标准，甲方有权要求乙方立即更换，更换设备应在甲方要求期限内及时进场；更换设备未及时进场或仍未达到合同约定要求的，甲方有权解除合同；</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rPr>
        <w:t>5</w:t>
      </w:r>
      <w:r>
        <w:rPr>
          <w:rFonts w:ascii="宋体" w:hAnsi="宋体" w:hint="eastAsia"/>
        </w:rPr>
        <w:t>、为乙方提供检测需要的路面设计参数（沥青层厚度、公路等级、基层材料、设计弯沉值）相关资料。</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6</w:t>
      </w:r>
      <w:r>
        <w:rPr>
          <w:rFonts w:ascii="宋体" w:hAnsi="宋体" w:hint="eastAsia"/>
          <w:szCs w:val="24"/>
        </w:rPr>
        <w:t>、</w:t>
      </w:r>
      <w:r>
        <w:rPr>
          <w:rFonts w:ascii="宋体" w:hAnsi="宋体"/>
          <w:szCs w:val="24"/>
        </w:rPr>
        <w:t>甲方应按照本合同规定的期限和方式，向乙方支付相关费用。</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第七条 乙方权利与义务</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1、乙方根据甲方的要求提供溯源合格且在有效期内的</w:t>
      </w:r>
      <w:r>
        <w:rPr>
          <w:rFonts w:ascii="宋体" w:hAnsi="宋体" w:hint="eastAsia"/>
          <w:szCs w:val="24"/>
        </w:rPr>
        <w:t>高速</w:t>
      </w:r>
      <w:proofErr w:type="gramStart"/>
      <w:r>
        <w:rPr>
          <w:rFonts w:ascii="宋体" w:hAnsi="宋体" w:hint="eastAsia"/>
          <w:szCs w:val="24"/>
        </w:rPr>
        <w:t>激光弯沉检测</w:t>
      </w:r>
      <w:proofErr w:type="gramEnd"/>
      <w:r>
        <w:rPr>
          <w:rFonts w:ascii="宋体" w:hAnsi="宋体"/>
          <w:szCs w:val="24"/>
        </w:rPr>
        <w:t>设备租赁及其服务，确保设备技术状况良好，服务及时优质，配备驾驶人员、技术人员等满足现场检测要求</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2、乙方应在甲方规定的时间内抵达检测现场，并按照甲方要求完成现场检测工作，并在要求时间内完成数据分析、出具报告等工作</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3、乙方的提供的设备及人员，不得随意更换，不得影响甲方检测工作进度</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4、乙方提供人员应具备但不限于工作技能、安全等相关知识能力，对提供的</w:t>
      </w:r>
      <w:r>
        <w:rPr>
          <w:rFonts w:ascii="宋体" w:hAnsi="宋体" w:hint="eastAsia"/>
          <w:szCs w:val="24"/>
        </w:rPr>
        <w:t>检测设备、车辆等确保状态良好，并配备足够的设备耗材及配件，保证检测设备的完整性、准确性，确保不因抵达现场服务的人员、车辆设备等问题，影响甲方工作进度及质量；</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5、因乙方人员或车辆原因致使检测工作无法正常实施时，将不计台班；设备问题延误作</w:t>
      </w:r>
      <w:r>
        <w:rPr>
          <w:rFonts w:ascii="宋体" w:hAnsi="宋体" w:hint="eastAsia"/>
          <w:szCs w:val="24"/>
        </w:rPr>
        <w:t>业时间超过</w:t>
      </w:r>
      <w:r>
        <w:rPr>
          <w:rFonts w:ascii="宋体" w:hAnsi="宋体"/>
          <w:szCs w:val="24"/>
        </w:rPr>
        <w:t>48小时，乙方</w:t>
      </w:r>
      <w:proofErr w:type="gramStart"/>
      <w:r>
        <w:rPr>
          <w:rFonts w:ascii="宋体" w:hAnsi="宋体"/>
          <w:szCs w:val="24"/>
        </w:rPr>
        <w:t>须协调</w:t>
      </w:r>
      <w:proofErr w:type="gramEnd"/>
      <w:r>
        <w:rPr>
          <w:rFonts w:ascii="宋体" w:hAnsi="宋体"/>
          <w:szCs w:val="24"/>
        </w:rPr>
        <w:t>同型号设备并通过溯源确认合格后进行现场采集；</w:t>
      </w:r>
      <w:r>
        <w:rPr>
          <w:rFonts w:ascii="宋体" w:hAnsi="宋体" w:hint="eastAsia"/>
          <w:szCs w:val="24"/>
        </w:rPr>
        <w:t>乙方应保留甲方授权人员当天工作时间、工作路线、检测里程等确认记录，作为后期结算依据之一，后期补记确认将无效；</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6</w:t>
      </w:r>
      <w:r>
        <w:rPr>
          <w:rFonts w:ascii="宋体" w:hAnsi="宋体" w:hint="eastAsia"/>
          <w:szCs w:val="24"/>
        </w:rPr>
        <w:t>、乙方需在现场检测结束后一周内出具符合甲方要求的检测报告；</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7</w:t>
      </w:r>
      <w:r>
        <w:rPr>
          <w:rFonts w:ascii="宋体" w:hAnsi="宋体" w:hint="eastAsia"/>
          <w:szCs w:val="24"/>
        </w:rPr>
        <w:t>、车辆、设备及人员进、出现场路途中所发生安全问题及所有各种费用由乙方承担。因乙方原因导致的车辆调度，时间不计算工程量；</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8</w:t>
      </w:r>
      <w:r>
        <w:rPr>
          <w:rFonts w:ascii="宋体" w:hAnsi="宋体" w:hint="eastAsia"/>
          <w:szCs w:val="24"/>
        </w:rPr>
        <w:t>、乙方应严格把控数据采集分析的质量，确保数据准确可靠，并提交甲方复核，因乙方原因造成数据不准确分析延迟等，甲方将根据其影响程度，保留终止合同或重新检测处罚乙方的权益；</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9、乙方应每天通过网络或其他方式及时向甲方现场</w:t>
      </w:r>
      <w:r>
        <w:rPr>
          <w:rFonts w:ascii="宋体" w:hAnsi="宋体" w:hint="eastAsia"/>
          <w:szCs w:val="24"/>
        </w:rPr>
        <w:t>授权</w:t>
      </w:r>
      <w:r>
        <w:rPr>
          <w:rFonts w:ascii="宋体" w:hAnsi="宋体"/>
          <w:szCs w:val="24"/>
        </w:rPr>
        <w:t>人报告实际工作时间、工作路线、检测里程数</w:t>
      </w:r>
      <w:r>
        <w:rPr>
          <w:rFonts w:ascii="宋体" w:hAnsi="宋体" w:hint="eastAsia"/>
          <w:szCs w:val="24"/>
        </w:rPr>
        <w:t>、预计数据处理时间等</w:t>
      </w:r>
      <w:r>
        <w:rPr>
          <w:rFonts w:ascii="宋体" w:hAnsi="宋体"/>
          <w:szCs w:val="24"/>
        </w:rPr>
        <w:t>信息，由甲方人员及时确认，作为后期费用结算依据之一</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10、乙方在项目生产实施及进出场期间，应加强对乙方人员、设备及车辆的安全管控，若在使用期间发生</w:t>
      </w:r>
      <w:r>
        <w:rPr>
          <w:rFonts w:ascii="宋体" w:hAnsi="宋体" w:hint="eastAsia"/>
          <w:szCs w:val="24"/>
        </w:rPr>
        <w:t>的一切安全责任事故、车辆交通违章、劳动争议等，均由乙方自行承担，与甲方无关；如因上述事项产生争议或引发诉讼，乙方应承担由此给甲方造成的一切经济损失（包括但不限于诉讼费、律师费、差旅费）；</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11、乙方的驾驶员、技术人员等食宿费用由乙方承担；</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lastRenderedPageBreak/>
        <w:t>12、乙方不得将本项目</w:t>
      </w:r>
      <w:r>
        <w:rPr>
          <w:rFonts w:ascii="宋体" w:hAnsi="宋体" w:hint="eastAsia"/>
          <w:szCs w:val="24"/>
        </w:rPr>
        <w:t>高速</w:t>
      </w:r>
      <w:proofErr w:type="gramStart"/>
      <w:r>
        <w:rPr>
          <w:rFonts w:ascii="宋体" w:hAnsi="宋体" w:hint="eastAsia"/>
          <w:szCs w:val="24"/>
        </w:rPr>
        <w:t>激光弯沉检测</w:t>
      </w:r>
      <w:proofErr w:type="gramEnd"/>
      <w:r>
        <w:rPr>
          <w:rFonts w:ascii="宋体" w:hAnsi="宋体"/>
          <w:szCs w:val="24"/>
        </w:rPr>
        <w:t>设备租赁及其服务对外分包、转包，否则甲方可单方</w:t>
      </w:r>
      <w:r>
        <w:rPr>
          <w:rFonts w:ascii="宋体" w:hAnsi="宋体" w:hint="eastAsia"/>
          <w:szCs w:val="24"/>
        </w:rPr>
        <w:t>面终止合同；</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13、</w:t>
      </w:r>
      <w:r>
        <w:rPr>
          <w:rFonts w:ascii="宋体" w:hAnsi="宋体" w:hint="eastAsia"/>
          <w:szCs w:val="24"/>
        </w:rPr>
        <w:t>甲方需至少提前3天通知进场时间，</w:t>
      </w:r>
      <w:r>
        <w:rPr>
          <w:rFonts w:ascii="宋体" w:hAnsi="宋体"/>
          <w:szCs w:val="24"/>
        </w:rPr>
        <w:t>乙方在收到甲方书面通知进场时间后，48小时</w:t>
      </w:r>
      <w:proofErr w:type="gramStart"/>
      <w:r>
        <w:rPr>
          <w:rFonts w:ascii="宋体" w:hAnsi="宋体"/>
          <w:szCs w:val="24"/>
        </w:rPr>
        <w:t>内需抵达</w:t>
      </w:r>
      <w:proofErr w:type="gramEnd"/>
      <w:r>
        <w:rPr>
          <w:rFonts w:ascii="宋体" w:hAnsi="宋体"/>
          <w:szCs w:val="24"/>
        </w:rPr>
        <w:t>作业现场</w:t>
      </w:r>
      <w:r>
        <w:rPr>
          <w:rFonts w:ascii="宋体" w:hAnsi="宋体" w:hint="eastAsia"/>
          <w:szCs w:val="24"/>
        </w:rPr>
        <w:t>；</w:t>
      </w:r>
    </w:p>
    <w:p w:rsidR="00B7493C" w:rsidRDefault="00B7493C" w:rsidP="00B7493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14、在项目进场检测前乙方应提供人员、设备信息配合甲方在交警、路政处进行检测备</w:t>
      </w:r>
      <w:r>
        <w:rPr>
          <w:rFonts w:ascii="宋体" w:hAnsi="宋体" w:hint="eastAsia"/>
          <w:szCs w:val="24"/>
        </w:rPr>
        <w:t>案，进场检测车辆（包括调度的检测车辆）需为甲方在交警、路政处进行检测备案的车辆。</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rPr>
        <w:t>15</w:t>
      </w:r>
      <w:r>
        <w:rPr>
          <w:rFonts w:ascii="宋体" w:hAnsi="宋体" w:hint="eastAsia"/>
        </w:rPr>
        <w:t>、检测成果归甲方享有，乙方负有保密义务。</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第八条 其它约定事项</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1、乙方迟延（乙方迟延包括未按第七条约定时限提交工作成果，以及成果验收后未按甲方要求的时限完成整改）提交检测结果的，每迟延一天按合同金额的千分之五的标准向甲方支付违约金；迟延达到30日的，</w:t>
      </w:r>
      <w:bookmarkStart w:id="7" w:name="_Hlk27242814"/>
      <w:r>
        <w:rPr>
          <w:rFonts w:ascii="宋体" w:hAnsi="宋体" w:hint="eastAsia"/>
        </w:rPr>
        <w:t>甲方有权解除合同，甲方解除合同的，乙方应按合同金额的20%向甲方支付违约金；</w:t>
      </w:r>
      <w:bookmarkStart w:id="8" w:name="_Hlk27252546"/>
      <w:bookmarkEnd w:id="7"/>
      <w:r>
        <w:rPr>
          <w:rFonts w:ascii="宋体" w:hAnsi="宋体" w:hint="eastAsia"/>
        </w:rPr>
        <w:t>乙方提交的检测结果经两次修改后仍不合格的，甲方有权解除合同，甲方解除合同的，乙方应按合同金额的20%向甲方支付违约金。</w:t>
      </w:r>
      <w:bookmarkEnd w:id="8"/>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2、在签署合同前，双方均已全面阅读了本合同，并充分理解了合同全部条款的含义。本合同自双方法定代表人或授权委托人签字盖章后生效。</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3、在履行本合同过程中若发生争议时，双方可协商解决或要求有关部门调解，当协商或调解不成时，任何一方均有权向甲方住所地人民法院提起诉讼。</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4、本合同一式肆份，双方签字盖章后生效。甲、乙双方各执贰份，具有同等法律效力。</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第九条</w:t>
      </w:r>
      <w:r w:rsidRPr="00390996">
        <w:rPr>
          <w:rFonts w:ascii="宋体" w:hAnsi="宋体"/>
          <w:b w:val="0"/>
          <w:sz w:val="30"/>
          <w:szCs w:val="30"/>
        </w:rPr>
        <w:t xml:space="preserve"> 违约责任和纠纷解决方式</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bookmarkStart w:id="9" w:name="_Hlk138084620"/>
      <w:r>
        <w:rPr>
          <w:rFonts w:ascii="宋体" w:hAnsi="宋体"/>
        </w:rPr>
        <w:t>1、双方各自承担协议中的责任；</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rPr>
        <w:t>2、解决协议纠纷的方式：甲乙双方若发生有关合同的争议，双方应先通过友好协商解决。</w:t>
      </w:r>
      <w:r>
        <w:rPr>
          <w:rFonts w:ascii="宋体" w:hAnsi="宋体" w:hint="eastAsia"/>
        </w:rPr>
        <w:t>若协商未果，可向甲方所在地人民法院提起诉讼。</w:t>
      </w:r>
    </w:p>
    <w:bookmarkEnd w:id="9"/>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第十条 服务期终止条件</w:t>
      </w:r>
    </w:p>
    <w:p w:rsidR="00B7493C" w:rsidRDefault="00B7493C" w:rsidP="00B7493C">
      <w:pPr>
        <w:tabs>
          <w:tab w:val="left" w:pos="1134"/>
        </w:tabs>
        <w:autoSpaceDE w:val="0"/>
        <w:autoSpaceDN w:val="0"/>
        <w:snapToGrid w:val="0"/>
        <w:spacing w:line="360" w:lineRule="auto"/>
        <w:ind w:firstLineChars="200" w:firstLine="420"/>
        <w:rPr>
          <w:rFonts w:ascii="宋体" w:hAnsi="宋体"/>
        </w:rPr>
      </w:pPr>
      <w:r>
        <w:rPr>
          <w:rFonts w:ascii="宋体" w:hAnsi="宋体" w:hint="eastAsia"/>
        </w:rPr>
        <w:t>合同约定时间期满，合同终止。</w:t>
      </w:r>
    </w:p>
    <w:p w:rsidR="00B7493C" w:rsidRPr="00390996" w:rsidRDefault="00B7493C" w:rsidP="00B7493C">
      <w:pPr>
        <w:pStyle w:val="1"/>
        <w:spacing w:before="0" w:after="0" w:line="360" w:lineRule="auto"/>
        <w:rPr>
          <w:rFonts w:ascii="宋体" w:hAnsi="宋体"/>
          <w:b w:val="0"/>
          <w:sz w:val="30"/>
          <w:szCs w:val="30"/>
        </w:rPr>
      </w:pPr>
      <w:r w:rsidRPr="00390996">
        <w:rPr>
          <w:rFonts w:ascii="宋体" w:hAnsi="宋体" w:hint="eastAsia"/>
          <w:b w:val="0"/>
          <w:sz w:val="30"/>
          <w:szCs w:val="30"/>
        </w:rPr>
        <w:t>第十一条</w:t>
      </w:r>
      <w:r w:rsidRPr="00390996">
        <w:rPr>
          <w:rFonts w:ascii="宋体" w:hAnsi="宋体"/>
          <w:b w:val="0"/>
          <w:sz w:val="30"/>
          <w:szCs w:val="30"/>
        </w:rPr>
        <w:t xml:space="preserve"> 本协议未尽事宜，甲乙双方另行协商</w:t>
      </w:r>
      <w:r w:rsidRPr="00390996">
        <w:rPr>
          <w:rFonts w:ascii="宋体" w:hAnsi="宋体" w:hint="eastAsia"/>
          <w:b w:val="0"/>
          <w:sz w:val="30"/>
          <w:szCs w:val="30"/>
        </w:rPr>
        <w:t>。</w:t>
      </w:r>
    </w:p>
    <w:p w:rsidR="00B7493C" w:rsidRDefault="00B7493C" w:rsidP="00B7493C">
      <w:pPr>
        <w:spacing w:line="60" w:lineRule="atLeast"/>
        <w:jc w:val="center"/>
        <w:rPr>
          <w:rFonts w:ascii="华文仿宋" w:eastAsia="华文仿宋" w:hAnsi="华文仿宋"/>
          <w:b/>
          <w:bCs/>
          <w:color w:val="000000"/>
          <w:szCs w:val="16"/>
        </w:rPr>
      </w:pPr>
      <w:r>
        <w:rPr>
          <w:rFonts w:ascii="华文仿宋" w:eastAsia="华文仿宋" w:hAnsi="华文仿宋"/>
          <w:b/>
          <w:bCs/>
          <w:color w:val="000000"/>
        </w:rPr>
        <w:br w:type="page"/>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1714"/>
        <w:gridCol w:w="3702"/>
        <w:gridCol w:w="1060"/>
        <w:gridCol w:w="2051"/>
      </w:tblGrid>
      <w:tr w:rsidR="00B7493C" w:rsidTr="0077521B">
        <w:trPr>
          <w:cantSplit/>
          <w:trHeight w:val="2678"/>
          <w:jc w:val="center"/>
        </w:trPr>
        <w:tc>
          <w:tcPr>
            <w:tcW w:w="545" w:type="dxa"/>
            <w:vMerge w:val="restart"/>
            <w:tcBorders>
              <w:top w:val="single" w:sz="4" w:space="0" w:color="auto"/>
              <w:left w:val="single" w:sz="4" w:space="0" w:color="auto"/>
              <w:right w:val="single" w:sz="4" w:space="0" w:color="auto"/>
            </w:tcBorders>
            <w:textDirection w:val="tbRlV"/>
            <w:vAlign w:val="center"/>
          </w:tcPr>
          <w:p w:rsidR="00B7493C" w:rsidRDefault="00B7493C" w:rsidP="0077521B">
            <w:pPr>
              <w:autoSpaceDE w:val="0"/>
              <w:autoSpaceDN w:val="0"/>
              <w:spacing w:line="400" w:lineRule="exact"/>
              <w:ind w:left="113" w:right="113"/>
              <w:jc w:val="center"/>
              <w:textAlignment w:val="center"/>
              <w:rPr>
                <w:rFonts w:ascii="Arial" w:hAnsi="Arial" w:cs="Arial"/>
              </w:rPr>
            </w:pPr>
            <w:r>
              <w:rPr>
                <w:rFonts w:ascii="华文仿宋" w:eastAsia="华文仿宋" w:hAnsi="华文仿宋"/>
                <w:b/>
                <w:bCs/>
                <w:color w:val="000000"/>
              </w:rPr>
              <w:lastRenderedPageBreak/>
              <w:br w:type="page"/>
            </w:r>
            <w:r>
              <w:rPr>
                <w:rFonts w:ascii="Arial" w:hAnsi="Arial" w:cs="Arial"/>
              </w:rPr>
              <w:t>甲</w:t>
            </w:r>
            <w:r>
              <w:rPr>
                <w:rFonts w:ascii="Arial" w:hAnsi="Arial" w:cs="Arial"/>
              </w:rPr>
              <w:t xml:space="preserve">      </w:t>
            </w:r>
            <w:r>
              <w:rPr>
                <w:rFonts w:ascii="Arial" w:hAnsi="Arial" w:cs="Arial"/>
              </w:rPr>
              <w:t>方</w:t>
            </w:r>
          </w:p>
        </w:tc>
        <w:tc>
          <w:tcPr>
            <w:tcW w:w="8527" w:type="dxa"/>
            <w:gridSpan w:val="4"/>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Arial" w:hAnsi="Arial" w:cs="Arial"/>
              </w:rPr>
            </w:pPr>
            <w:r>
              <w:rPr>
                <w:rFonts w:ascii="Arial" w:hAnsi="Arial" w:cs="Arial"/>
              </w:rPr>
              <w:t>甲</w:t>
            </w:r>
            <w:r>
              <w:rPr>
                <w:rFonts w:ascii="Arial" w:hAnsi="Arial" w:cs="Arial"/>
              </w:rPr>
              <w:t xml:space="preserve">      </w:t>
            </w:r>
            <w:r>
              <w:rPr>
                <w:rFonts w:ascii="Arial" w:hAnsi="Arial" w:cs="Arial"/>
              </w:rPr>
              <w:t>方：安徽交检交通发展研究中心有限责任公司</w:t>
            </w:r>
          </w:p>
          <w:p w:rsidR="00B7493C" w:rsidRDefault="00B7493C" w:rsidP="0077521B">
            <w:pPr>
              <w:pStyle w:val="2"/>
            </w:pPr>
          </w:p>
          <w:p w:rsidR="00B7493C" w:rsidRDefault="00B7493C" w:rsidP="0077521B">
            <w:pPr>
              <w:autoSpaceDE w:val="0"/>
              <w:autoSpaceDN w:val="0"/>
              <w:spacing w:line="400" w:lineRule="exact"/>
              <w:textAlignment w:val="center"/>
              <w:rPr>
                <w:rFonts w:ascii="Arial" w:hAnsi="Arial" w:cs="Arial"/>
              </w:rPr>
            </w:pPr>
            <w:r>
              <w:rPr>
                <w:rFonts w:ascii="Arial" w:hAnsi="Arial" w:cs="Arial"/>
              </w:rPr>
              <w:t>负责人签字：</w:t>
            </w:r>
          </w:p>
          <w:p w:rsidR="00B7493C" w:rsidRDefault="00B7493C" w:rsidP="0077521B">
            <w:pPr>
              <w:pStyle w:val="2"/>
            </w:pPr>
          </w:p>
          <w:p w:rsidR="00B7493C" w:rsidRDefault="00B7493C" w:rsidP="0077521B">
            <w:pPr>
              <w:autoSpaceDE w:val="0"/>
              <w:autoSpaceDN w:val="0"/>
              <w:spacing w:line="400" w:lineRule="exact"/>
              <w:textAlignment w:val="center"/>
              <w:rPr>
                <w:rFonts w:ascii="Arial" w:hAnsi="Arial" w:cs="Arial"/>
              </w:rPr>
            </w:pPr>
            <w:r>
              <w:rPr>
                <w:rFonts w:ascii="Arial" w:hAnsi="Arial" w:cs="Arial"/>
              </w:rPr>
              <w:t>或授权代理人签字：</w:t>
            </w:r>
          </w:p>
          <w:p w:rsidR="00B7493C" w:rsidRDefault="00B7493C" w:rsidP="0077521B">
            <w:pPr>
              <w:autoSpaceDE w:val="0"/>
              <w:autoSpaceDN w:val="0"/>
              <w:spacing w:line="400" w:lineRule="exact"/>
              <w:ind w:firstLineChars="2150" w:firstLine="4515"/>
              <w:textAlignment w:val="center"/>
              <w:rPr>
                <w:rFonts w:ascii="Arial" w:hAnsi="Arial" w:cs="Arial"/>
              </w:rPr>
            </w:pPr>
            <w:r>
              <w:rPr>
                <w:rFonts w:ascii="Arial" w:hAnsi="Arial" w:cs="Arial"/>
              </w:rPr>
              <w:t>(</w:t>
            </w:r>
            <w:r>
              <w:rPr>
                <w:rFonts w:ascii="Arial" w:hAnsi="Arial" w:cs="Arial"/>
              </w:rPr>
              <w:t>合同专用章或公章</w:t>
            </w:r>
            <w:r>
              <w:rPr>
                <w:rFonts w:ascii="Arial" w:hAnsi="Arial" w:cs="Arial"/>
              </w:rPr>
              <w:t>)</w:t>
            </w:r>
          </w:p>
          <w:p w:rsidR="00B7493C" w:rsidRDefault="00B7493C" w:rsidP="0077521B">
            <w:pPr>
              <w:autoSpaceDE w:val="0"/>
              <w:autoSpaceDN w:val="0"/>
              <w:spacing w:line="400" w:lineRule="exact"/>
              <w:ind w:firstLineChars="2150" w:firstLine="4515"/>
              <w:textAlignment w:val="center"/>
              <w:rPr>
                <w:rFonts w:ascii="Arial" w:hAnsi="Arial" w:cs="Arial"/>
              </w:rPr>
            </w:pP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tc>
      </w:tr>
      <w:tr w:rsidR="00B7493C" w:rsidTr="0077521B">
        <w:trPr>
          <w:cantSplit/>
          <w:trHeight w:val="624"/>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Arial" w:hAnsi="Arial" w:cs="Arial"/>
              </w:rPr>
            </w:pP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p>
        </w:tc>
        <w:tc>
          <w:tcPr>
            <w:tcW w:w="3702"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Arial" w:hAnsi="Arial" w:cs="Arial"/>
              </w:rPr>
            </w:pPr>
          </w:p>
        </w:tc>
        <w:tc>
          <w:tcPr>
            <w:tcW w:w="1060"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jc w:val="center"/>
              <w:textAlignment w:val="center"/>
              <w:rPr>
                <w:rFonts w:ascii="Arial" w:hAnsi="Arial" w:cs="Arial"/>
              </w:rPr>
            </w:pPr>
            <w:r>
              <w:rPr>
                <w:rFonts w:ascii="Arial" w:hAnsi="Arial" w:cs="Arial"/>
              </w:rPr>
              <w:t>电话</w:t>
            </w:r>
          </w:p>
        </w:tc>
        <w:tc>
          <w:tcPr>
            <w:tcW w:w="2051"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textAlignment w:val="center"/>
              <w:rPr>
                <w:rFonts w:ascii="宋体" w:hAnsi="宋体" w:cs="Arial"/>
              </w:rPr>
            </w:pPr>
          </w:p>
        </w:tc>
      </w:tr>
      <w:tr w:rsidR="00B7493C" w:rsidTr="0077521B">
        <w:trPr>
          <w:cantSplit/>
          <w:trHeight w:val="624"/>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通讯地址</w:t>
            </w:r>
          </w:p>
        </w:tc>
        <w:tc>
          <w:tcPr>
            <w:tcW w:w="3702"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合肥市包河工业区西宁路16号</w:t>
            </w:r>
          </w:p>
        </w:tc>
        <w:tc>
          <w:tcPr>
            <w:tcW w:w="1060"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jc w:val="center"/>
              <w:textAlignment w:val="center"/>
              <w:rPr>
                <w:rFonts w:ascii="宋体" w:hAnsi="宋体" w:cs="Arial"/>
              </w:rPr>
            </w:pPr>
            <w:r>
              <w:rPr>
                <w:rFonts w:ascii="宋体" w:hAnsi="宋体" w:cs="Arial"/>
              </w:rPr>
              <w:t>邮编</w:t>
            </w:r>
          </w:p>
        </w:tc>
        <w:tc>
          <w:tcPr>
            <w:tcW w:w="2051"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textAlignment w:val="center"/>
              <w:rPr>
                <w:rFonts w:ascii="宋体" w:hAnsi="宋体" w:cs="Arial"/>
              </w:rPr>
            </w:pPr>
            <w:r>
              <w:rPr>
                <w:rFonts w:ascii="宋体" w:hAnsi="宋体" w:cs="Arial"/>
              </w:rPr>
              <w:t>230051</w:t>
            </w:r>
          </w:p>
        </w:tc>
      </w:tr>
      <w:tr w:rsidR="00B7493C" w:rsidTr="0077521B">
        <w:trPr>
          <w:cantSplit/>
          <w:trHeight w:val="624"/>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单位电话</w:t>
            </w:r>
          </w:p>
        </w:tc>
        <w:tc>
          <w:tcPr>
            <w:tcW w:w="3702"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0551-63665560</w:t>
            </w:r>
          </w:p>
        </w:tc>
        <w:tc>
          <w:tcPr>
            <w:tcW w:w="1060"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jc w:val="center"/>
              <w:textAlignment w:val="center"/>
              <w:rPr>
                <w:rFonts w:ascii="宋体" w:hAnsi="宋体" w:cs="Arial"/>
              </w:rPr>
            </w:pPr>
            <w:r>
              <w:rPr>
                <w:rFonts w:ascii="宋体" w:hAnsi="宋体" w:cs="Arial"/>
              </w:rPr>
              <w:t>传真</w:t>
            </w:r>
          </w:p>
        </w:tc>
        <w:tc>
          <w:tcPr>
            <w:tcW w:w="2051"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textAlignment w:val="center"/>
              <w:rPr>
                <w:rFonts w:ascii="宋体" w:hAnsi="宋体" w:cs="Arial"/>
              </w:rPr>
            </w:pPr>
            <w:r>
              <w:rPr>
                <w:rFonts w:ascii="宋体" w:hAnsi="宋体" w:cs="Arial"/>
              </w:rPr>
              <w:t>0551-63666121</w:t>
            </w:r>
          </w:p>
        </w:tc>
      </w:tr>
      <w:tr w:rsidR="00B7493C" w:rsidTr="0077521B">
        <w:trPr>
          <w:cantSplit/>
          <w:trHeight w:val="624"/>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开户银行</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hint="eastAsia"/>
              </w:rPr>
              <w:t>中国工商银行合肥蜀山支行</w:t>
            </w:r>
          </w:p>
        </w:tc>
      </w:tr>
      <w:tr w:rsidR="00B7493C" w:rsidTr="0077521B">
        <w:trPr>
          <w:cantSplit/>
          <w:trHeight w:val="624"/>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银行帐号</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B7493C" w:rsidRDefault="00B7493C" w:rsidP="0077521B">
            <w:pPr>
              <w:rPr>
                <w:rFonts w:ascii="宋体" w:hAnsi="宋体" w:cs="Arial"/>
              </w:rPr>
            </w:pPr>
            <w:r>
              <w:rPr>
                <w:rFonts w:ascii="宋体" w:hAnsi="宋体" w:cs="Arial" w:hint="eastAsia"/>
              </w:rPr>
              <w:t>1302015409200492848</w:t>
            </w:r>
          </w:p>
        </w:tc>
      </w:tr>
      <w:tr w:rsidR="00B7493C" w:rsidTr="0077521B">
        <w:trPr>
          <w:cantSplit/>
          <w:trHeight w:val="624"/>
          <w:jc w:val="center"/>
        </w:trPr>
        <w:tc>
          <w:tcPr>
            <w:tcW w:w="545" w:type="dxa"/>
            <w:vMerge/>
            <w:tcBorders>
              <w:left w:val="single" w:sz="4" w:space="0" w:color="auto"/>
              <w:bottom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宋体" w:hAnsi="宋体" w:cs="Arial"/>
              </w:rPr>
            </w:pPr>
            <w:r>
              <w:rPr>
                <w:rFonts w:ascii="宋体" w:hAnsi="宋体" w:cs="Arial"/>
              </w:rPr>
              <w:t>税号</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B7493C" w:rsidRDefault="00B7493C" w:rsidP="0077521B">
            <w:pPr>
              <w:rPr>
                <w:rFonts w:ascii="宋体" w:hAnsi="宋体" w:cs="Arial"/>
              </w:rPr>
            </w:pPr>
            <w:r>
              <w:rPr>
                <w:rFonts w:ascii="宋体" w:hAnsi="宋体" w:cs="Arial" w:hint="eastAsia"/>
              </w:rPr>
              <w:t>91340000MAE0KFW49G</w:t>
            </w:r>
          </w:p>
        </w:tc>
      </w:tr>
      <w:tr w:rsidR="00B7493C" w:rsidTr="0077521B">
        <w:trPr>
          <w:cantSplit/>
          <w:trHeight w:val="2986"/>
          <w:jc w:val="center"/>
        </w:trPr>
        <w:tc>
          <w:tcPr>
            <w:tcW w:w="545" w:type="dxa"/>
            <w:vMerge w:val="restart"/>
            <w:tcBorders>
              <w:top w:val="single" w:sz="4" w:space="0" w:color="auto"/>
              <w:left w:val="single" w:sz="4" w:space="0" w:color="auto"/>
              <w:right w:val="single" w:sz="4" w:space="0" w:color="auto"/>
            </w:tcBorders>
            <w:textDirection w:val="tbRlV"/>
            <w:vAlign w:val="center"/>
          </w:tcPr>
          <w:p w:rsidR="00B7493C" w:rsidRDefault="00B7493C" w:rsidP="0077521B">
            <w:pPr>
              <w:autoSpaceDE w:val="0"/>
              <w:autoSpaceDN w:val="0"/>
              <w:spacing w:line="400" w:lineRule="exact"/>
              <w:ind w:left="113" w:right="113"/>
              <w:jc w:val="center"/>
              <w:textAlignment w:val="center"/>
              <w:rPr>
                <w:rFonts w:ascii="Arial" w:hAnsi="Arial" w:cs="Arial"/>
              </w:rPr>
            </w:pPr>
            <w:r>
              <w:rPr>
                <w:rFonts w:ascii="Arial" w:hAnsi="Arial" w:cs="Arial"/>
              </w:rPr>
              <w:t>乙</w:t>
            </w:r>
            <w:r>
              <w:rPr>
                <w:rFonts w:ascii="Arial" w:hAnsi="Arial" w:cs="Arial"/>
              </w:rPr>
              <w:t xml:space="preserve">      </w:t>
            </w:r>
            <w:r>
              <w:rPr>
                <w:rFonts w:ascii="Arial" w:hAnsi="Arial" w:cs="Arial"/>
              </w:rPr>
              <w:t>方</w:t>
            </w:r>
          </w:p>
        </w:tc>
        <w:tc>
          <w:tcPr>
            <w:tcW w:w="8527" w:type="dxa"/>
            <w:gridSpan w:val="4"/>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400" w:lineRule="exact"/>
              <w:textAlignment w:val="center"/>
              <w:rPr>
                <w:rFonts w:ascii="Arial" w:hAnsi="Arial" w:cs="Arial"/>
              </w:rPr>
            </w:pPr>
            <w:r>
              <w:rPr>
                <w:rFonts w:ascii="Arial" w:hAnsi="Arial" w:cs="Arial"/>
              </w:rPr>
              <w:t>乙</w:t>
            </w:r>
            <w:r>
              <w:rPr>
                <w:rFonts w:ascii="Arial" w:hAnsi="Arial" w:cs="Arial"/>
              </w:rPr>
              <w:t xml:space="preserve">      </w:t>
            </w:r>
            <w:r>
              <w:rPr>
                <w:rFonts w:ascii="Arial" w:hAnsi="Arial" w:cs="Arial"/>
              </w:rPr>
              <w:t>方：</w:t>
            </w:r>
            <w:r>
              <w:rPr>
                <w:rFonts w:ascii="Arial" w:hAnsi="Arial" w:cs="Arial"/>
              </w:rPr>
              <w:t xml:space="preserve"> </w:t>
            </w:r>
          </w:p>
          <w:p w:rsidR="00B7493C" w:rsidRDefault="00B7493C" w:rsidP="0077521B">
            <w:pPr>
              <w:autoSpaceDE w:val="0"/>
              <w:autoSpaceDN w:val="0"/>
              <w:spacing w:line="400" w:lineRule="exact"/>
              <w:textAlignment w:val="center"/>
              <w:rPr>
                <w:rFonts w:ascii="Arial" w:hAnsi="Arial" w:cs="Arial"/>
              </w:rPr>
            </w:pPr>
          </w:p>
          <w:p w:rsidR="00B7493C" w:rsidRDefault="00B7493C" w:rsidP="0077521B">
            <w:pPr>
              <w:autoSpaceDE w:val="0"/>
              <w:autoSpaceDN w:val="0"/>
              <w:spacing w:line="400" w:lineRule="exact"/>
              <w:textAlignment w:val="center"/>
              <w:rPr>
                <w:rFonts w:ascii="Arial" w:hAnsi="Arial" w:cs="Arial"/>
              </w:rPr>
            </w:pPr>
            <w:r>
              <w:rPr>
                <w:rFonts w:ascii="Arial" w:hAnsi="Arial" w:cs="Arial"/>
              </w:rPr>
              <w:t>负责人签字：</w:t>
            </w:r>
          </w:p>
          <w:p w:rsidR="00B7493C" w:rsidRDefault="00B7493C" w:rsidP="0077521B">
            <w:pPr>
              <w:pStyle w:val="2"/>
            </w:pPr>
          </w:p>
          <w:p w:rsidR="00B7493C" w:rsidRDefault="00B7493C" w:rsidP="0077521B">
            <w:pPr>
              <w:autoSpaceDE w:val="0"/>
              <w:autoSpaceDN w:val="0"/>
              <w:spacing w:line="400" w:lineRule="exact"/>
              <w:textAlignment w:val="center"/>
              <w:rPr>
                <w:rFonts w:ascii="Arial" w:hAnsi="Arial" w:cs="Arial"/>
              </w:rPr>
            </w:pPr>
            <w:r>
              <w:rPr>
                <w:rFonts w:ascii="Arial" w:hAnsi="Arial" w:cs="Arial"/>
              </w:rPr>
              <w:t>或授权代理人签字：</w:t>
            </w:r>
          </w:p>
          <w:p w:rsidR="00B7493C" w:rsidRDefault="00B7493C" w:rsidP="0077521B">
            <w:pPr>
              <w:autoSpaceDE w:val="0"/>
              <w:autoSpaceDN w:val="0"/>
              <w:spacing w:line="400" w:lineRule="exact"/>
              <w:ind w:firstLineChars="2150" w:firstLine="4515"/>
              <w:textAlignment w:val="center"/>
              <w:rPr>
                <w:rFonts w:ascii="Arial" w:hAnsi="Arial" w:cs="Arial"/>
              </w:rPr>
            </w:pPr>
            <w:r>
              <w:rPr>
                <w:rFonts w:ascii="Arial" w:hAnsi="Arial" w:cs="Arial"/>
              </w:rPr>
              <w:t>(</w:t>
            </w:r>
            <w:r>
              <w:rPr>
                <w:rFonts w:ascii="Arial" w:hAnsi="Arial" w:cs="Arial"/>
              </w:rPr>
              <w:t>合同专用章或公章</w:t>
            </w:r>
            <w:r>
              <w:rPr>
                <w:rFonts w:ascii="Arial" w:hAnsi="Arial" w:cs="Arial"/>
              </w:rPr>
              <w:t>)</w:t>
            </w:r>
          </w:p>
          <w:p w:rsidR="00B7493C" w:rsidRDefault="00B7493C" w:rsidP="0077521B">
            <w:pPr>
              <w:autoSpaceDE w:val="0"/>
              <w:autoSpaceDN w:val="0"/>
              <w:spacing w:line="400" w:lineRule="exact"/>
              <w:ind w:firstLineChars="2250" w:firstLine="4725"/>
              <w:textAlignment w:val="center"/>
              <w:rPr>
                <w:rFonts w:ascii="Arial" w:hAnsi="Arial" w:cs="Arial"/>
              </w:rPr>
            </w:pP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tc>
      </w:tr>
      <w:tr w:rsidR="00B7493C" w:rsidTr="0077521B">
        <w:trPr>
          <w:cantSplit/>
          <w:trHeight w:val="567"/>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r>
              <w:rPr>
                <w:rFonts w:ascii="宋体" w:hAnsi="宋体" w:hint="eastAsia"/>
              </w:rPr>
              <w:t>联 系 人</w:t>
            </w:r>
          </w:p>
        </w:tc>
        <w:tc>
          <w:tcPr>
            <w:tcW w:w="3702"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c>
          <w:tcPr>
            <w:tcW w:w="1060"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jc w:val="center"/>
              <w:textAlignment w:val="center"/>
              <w:rPr>
                <w:rFonts w:ascii="Arial" w:hAnsi="Arial" w:cs="Arial"/>
              </w:rPr>
            </w:pPr>
            <w:r>
              <w:rPr>
                <w:rFonts w:ascii="Arial" w:hAnsi="Arial" w:cs="Arial"/>
              </w:rPr>
              <w:t>电话</w:t>
            </w:r>
          </w:p>
        </w:tc>
        <w:tc>
          <w:tcPr>
            <w:tcW w:w="2051"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r>
      <w:tr w:rsidR="00B7493C" w:rsidTr="0077521B">
        <w:trPr>
          <w:cantSplit/>
          <w:trHeight w:val="567"/>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r>
              <w:rPr>
                <w:rFonts w:ascii="宋体" w:hAnsi="宋体" w:hint="eastAsia"/>
              </w:rPr>
              <w:t>通讯地址</w:t>
            </w:r>
          </w:p>
        </w:tc>
        <w:tc>
          <w:tcPr>
            <w:tcW w:w="3702"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c>
          <w:tcPr>
            <w:tcW w:w="1060"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jc w:val="center"/>
              <w:textAlignment w:val="center"/>
              <w:rPr>
                <w:rFonts w:ascii="宋体" w:hAnsi="宋体" w:cs="Arial"/>
              </w:rPr>
            </w:pPr>
            <w:r>
              <w:rPr>
                <w:rFonts w:ascii="宋体" w:hAnsi="宋体" w:cs="Arial"/>
              </w:rPr>
              <w:t>邮编</w:t>
            </w:r>
          </w:p>
        </w:tc>
        <w:tc>
          <w:tcPr>
            <w:tcW w:w="2051"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r>
      <w:tr w:rsidR="00B7493C" w:rsidTr="0077521B">
        <w:trPr>
          <w:cantSplit/>
          <w:trHeight w:val="567"/>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r>
              <w:rPr>
                <w:rFonts w:ascii="宋体" w:hAnsi="宋体" w:hint="eastAsia"/>
              </w:rPr>
              <w:t>单位电话</w:t>
            </w:r>
          </w:p>
        </w:tc>
        <w:tc>
          <w:tcPr>
            <w:tcW w:w="3702"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c>
          <w:tcPr>
            <w:tcW w:w="1060"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napToGrid w:val="0"/>
              <w:spacing w:line="400" w:lineRule="exact"/>
              <w:jc w:val="center"/>
              <w:textAlignment w:val="center"/>
              <w:rPr>
                <w:rFonts w:ascii="宋体" w:hAnsi="宋体" w:cs="Arial"/>
              </w:rPr>
            </w:pPr>
            <w:r>
              <w:rPr>
                <w:rFonts w:ascii="宋体" w:hAnsi="宋体" w:cs="Arial"/>
              </w:rPr>
              <w:t>传真</w:t>
            </w:r>
          </w:p>
        </w:tc>
        <w:tc>
          <w:tcPr>
            <w:tcW w:w="2051"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r>
      <w:tr w:rsidR="00B7493C" w:rsidTr="0077521B">
        <w:trPr>
          <w:cantSplit/>
          <w:trHeight w:val="567"/>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r>
              <w:rPr>
                <w:rFonts w:ascii="宋体" w:hAnsi="宋体" w:hint="eastAsia"/>
              </w:rPr>
              <w:t>开户银行</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r>
      <w:tr w:rsidR="00B7493C" w:rsidTr="0077521B">
        <w:trPr>
          <w:cantSplit/>
          <w:trHeight w:val="567"/>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rPr>
            </w:pPr>
            <w:r>
              <w:rPr>
                <w:rFonts w:ascii="宋体" w:hAnsi="宋体" w:hint="eastAsia"/>
              </w:rPr>
              <w:t>银行帐号</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r>
      <w:tr w:rsidR="00B7493C" w:rsidTr="0077521B">
        <w:trPr>
          <w:cantSplit/>
          <w:trHeight w:val="567"/>
          <w:jc w:val="center"/>
        </w:trPr>
        <w:tc>
          <w:tcPr>
            <w:tcW w:w="545" w:type="dxa"/>
            <w:vMerge/>
            <w:tcBorders>
              <w:left w:val="single" w:sz="4" w:space="0" w:color="auto"/>
              <w:right w:val="single" w:sz="4" w:space="0" w:color="auto"/>
            </w:tcBorders>
            <w:vAlign w:val="center"/>
          </w:tcPr>
          <w:p w:rsidR="00B7493C" w:rsidRDefault="00B7493C" w:rsidP="0077521B">
            <w:pPr>
              <w:widowControl/>
              <w:spacing w:line="400" w:lineRule="exact"/>
              <w:rPr>
                <w:rFonts w:ascii="Arial" w:hAnsi="Arial" w:cs="Arial"/>
              </w:rPr>
            </w:pPr>
          </w:p>
        </w:tc>
        <w:tc>
          <w:tcPr>
            <w:tcW w:w="1714" w:type="dxa"/>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r>
              <w:rPr>
                <w:rFonts w:ascii="宋体" w:hAnsi="宋体" w:hint="eastAsia"/>
              </w:rPr>
              <w:t>税号</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B7493C" w:rsidRDefault="00B7493C" w:rsidP="0077521B">
            <w:pPr>
              <w:autoSpaceDE w:val="0"/>
              <w:autoSpaceDN w:val="0"/>
              <w:spacing w:line="0" w:lineRule="atLeast"/>
              <w:textAlignment w:val="center"/>
              <w:rPr>
                <w:rFonts w:ascii="宋体" w:hAnsi="宋体" w:cs="Arial"/>
              </w:rPr>
            </w:pPr>
          </w:p>
        </w:tc>
      </w:tr>
    </w:tbl>
    <w:p w:rsidR="00B7493C" w:rsidRDefault="00B7493C" w:rsidP="00B7493C">
      <w:pPr>
        <w:widowControl/>
        <w:jc w:val="center"/>
        <w:rPr>
          <w:rFonts w:ascii="微软雅黑" w:eastAsia="微软雅黑" w:hAnsi="微软雅黑"/>
          <w:b/>
          <w:bCs/>
          <w:sz w:val="32"/>
          <w:szCs w:val="32"/>
        </w:rPr>
      </w:pPr>
    </w:p>
    <w:p w:rsidR="00B7493C" w:rsidRPr="00F00258" w:rsidRDefault="00B7493C" w:rsidP="00B7493C">
      <w:pPr>
        <w:widowControl/>
        <w:spacing w:line="360" w:lineRule="auto"/>
        <w:jc w:val="center"/>
        <w:rPr>
          <w:rFonts w:asciiTheme="minorEastAsia" w:hAnsiTheme="minorEastAsia"/>
          <w:b/>
          <w:bCs/>
          <w:sz w:val="32"/>
          <w:szCs w:val="32"/>
        </w:rPr>
      </w:pPr>
      <w:r w:rsidRPr="00F00258">
        <w:rPr>
          <w:rFonts w:asciiTheme="minorEastAsia" w:hAnsiTheme="minorEastAsia" w:hint="eastAsia"/>
          <w:b/>
          <w:bCs/>
          <w:sz w:val="32"/>
          <w:szCs w:val="32"/>
        </w:rPr>
        <w:lastRenderedPageBreak/>
        <w:t>二、安全生产合同</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为在合同的实施过程中创造安全、高效的检测环境，切实搞好本项目的安全管理工作，</w:t>
      </w:r>
      <w:r w:rsidRPr="00F00258">
        <w:rPr>
          <w:rFonts w:asciiTheme="minorEastAsia" w:hAnsiTheme="minorEastAsia"/>
          <w:szCs w:val="21"/>
          <w:u w:val="single"/>
        </w:rPr>
        <w:t xml:space="preserve"> 安徽交检交通发展研究中心有限责任公司 </w:t>
      </w:r>
      <w:r w:rsidRPr="00F00258">
        <w:rPr>
          <w:rFonts w:asciiTheme="minorEastAsia" w:hAnsiTheme="minorEastAsia"/>
          <w:szCs w:val="21"/>
        </w:rPr>
        <w:t>(以下简称“甲方”)与</w:t>
      </w:r>
      <w:r w:rsidRPr="00F00258">
        <w:rPr>
          <w:rFonts w:asciiTheme="minorEastAsia" w:hAnsiTheme="minorEastAsia" w:hint="eastAsia"/>
          <w:szCs w:val="21"/>
          <w:u w:val="single"/>
        </w:rPr>
        <w:t xml:space="preserve"> </w:t>
      </w:r>
      <w:r w:rsidRPr="00F00258">
        <w:rPr>
          <w:rFonts w:asciiTheme="minorEastAsia" w:hAnsiTheme="minorEastAsia"/>
          <w:szCs w:val="21"/>
          <w:u w:val="single"/>
        </w:rPr>
        <w:t xml:space="preserve">        </w:t>
      </w:r>
      <w:r w:rsidRPr="00F00258">
        <w:rPr>
          <w:rFonts w:asciiTheme="minorEastAsia" w:hAnsiTheme="minorEastAsia"/>
          <w:szCs w:val="21"/>
        </w:rPr>
        <w:t xml:space="preserve"> (以下简称“乙方”)特此</w:t>
      </w:r>
      <w:r w:rsidRPr="00F00258">
        <w:rPr>
          <w:rFonts w:asciiTheme="minorEastAsia" w:hAnsiTheme="minorEastAsia" w:hint="eastAsia"/>
          <w:szCs w:val="21"/>
        </w:rPr>
        <w:t>签订安全生产合同：</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第一条</w:t>
      </w:r>
      <w:r w:rsidRPr="00F00258">
        <w:rPr>
          <w:rFonts w:asciiTheme="minorEastAsia" w:hAnsiTheme="minorEastAsia"/>
          <w:szCs w:val="21"/>
        </w:rPr>
        <w:t xml:space="preserve"> 甲方责任</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一</w:t>
      </w:r>
      <w:r w:rsidRPr="00F00258">
        <w:rPr>
          <w:rFonts w:asciiTheme="minorEastAsia" w:hAnsiTheme="minorEastAsia" w:hint="eastAsia"/>
          <w:szCs w:val="21"/>
        </w:rPr>
        <w:t>）</w:t>
      </w:r>
      <w:r w:rsidRPr="00F00258">
        <w:rPr>
          <w:rFonts w:asciiTheme="minorEastAsia" w:hAnsiTheme="minorEastAsia"/>
          <w:szCs w:val="21"/>
        </w:rPr>
        <w:t>严格遵守国家有关安全生产的法律法规，认真执行服务合同中的有关安全要求。</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二</w:t>
      </w:r>
      <w:r w:rsidRPr="00F00258">
        <w:rPr>
          <w:rFonts w:asciiTheme="minorEastAsia" w:hAnsiTheme="minorEastAsia" w:hint="eastAsia"/>
          <w:szCs w:val="21"/>
        </w:rPr>
        <w:t>）</w:t>
      </w:r>
      <w:r w:rsidRPr="00F00258">
        <w:rPr>
          <w:rFonts w:asciiTheme="minorEastAsia" w:hAnsiTheme="minorEastAsia"/>
          <w:szCs w:val="21"/>
        </w:rPr>
        <w:t>按照“安全第一、预防为主、综合治理”的方针对安全生产工作进行监督及管理。</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三</w:t>
      </w:r>
      <w:r w:rsidRPr="00F00258">
        <w:rPr>
          <w:rFonts w:asciiTheme="minorEastAsia" w:hAnsiTheme="minorEastAsia" w:hint="eastAsia"/>
          <w:szCs w:val="21"/>
        </w:rPr>
        <w:t>）</w:t>
      </w:r>
      <w:r w:rsidRPr="00F00258">
        <w:rPr>
          <w:rFonts w:asciiTheme="minorEastAsia" w:hAnsiTheme="minorEastAsia"/>
          <w:szCs w:val="21"/>
        </w:rPr>
        <w:t>负责本项目安全生产监督管理职责。</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四</w:t>
      </w:r>
      <w:r w:rsidRPr="00F00258">
        <w:rPr>
          <w:rFonts w:asciiTheme="minorEastAsia" w:hAnsiTheme="minorEastAsia" w:hint="eastAsia"/>
          <w:szCs w:val="21"/>
        </w:rPr>
        <w:t>）</w:t>
      </w:r>
      <w:r w:rsidRPr="00F00258">
        <w:rPr>
          <w:rFonts w:asciiTheme="minorEastAsia" w:hAnsiTheme="minorEastAsia"/>
          <w:szCs w:val="21"/>
        </w:rPr>
        <w:t>按照本工程项目特点，对现场生产安全</w:t>
      </w:r>
      <w:r w:rsidRPr="00F00258">
        <w:rPr>
          <w:rFonts w:asciiTheme="minorEastAsia" w:hAnsiTheme="minorEastAsia" w:hint="eastAsia"/>
          <w:szCs w:val="21"/>
        </w:rPr>
        <w:t>进行检查并监督乙方及时处理检查中发现的各种安全隐患。</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（五）检测现场根据乙方需要配置必要的安全标志牌。</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第二条</w:t>
      </w:r>
      <w:r w:rsidRPr="00F00258">
        <w:rPr>
          <w:rFonts w:asciiTheme="minorEastAsia" w:hAnsiTheme="minorEastAsia"/>
          <w:szCs w:val="21"/>
        </w:rPr>
        <w:t xml:space="preserve"> 乙方职责</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一）乙方派驻人员应坚持“安全第一、预防为主、综合治理”方针，严格遵守国家及行业</w:t>
      </w:r>
      <w:r w:rsidRPr="00F00258">
        <w:rPr>
          <w:rFonts w:asciiTheme="minorEastAsia" w:hAnsiTheme="minorEastAsia" w:hint="eastAsia"/>
          <w:szCs w:val="21"/>
        </w:rPr>
        <w:t>有关安全生产管理的法律法规、规程等规定，认真执行合同中的有关生产安全要求。</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二）乙方应加强派驻人员的安全生产宣传教育工作，增强全员安全生产意识，有组织、</w:t>
      </w:r>
      <w:r w:rsidRPr="00F00258">
        <w:rPr>
          <w:rFonts w:asciiTheme="minorEastAsia" w:hAnsiTheme="minorEastAsia" w:hint="eastAsia"/>
          <w:szCs w:val="21"/>
        </w:rPr>
        <w:t>有计划地按照甲方要求开展安全生产管控。</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三）乙方所有派驻人员，必须熟悉和遵守本条款的各项规定，做到生产与安全工作同时</w:t>
      </w:r>
      <w:r w:rsidRPr="00F00258">
        <w:rPr>
          <w:rFonts w:asciiTheme="minorEastAsia" w:hAnsiTheme="minorEastAsia" w:hint="eastAsia"/>
          <w:szCs w:val="21"/>
        </w:rPr>
        <w:t>计划、布置、检查、总结。</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四）乙方应建立健全本项目派驻人员的安全生产管理系统和安全生产责任制。从派往项</w:t>
      </w:r>
      <w:r w:rsidRPr="00F00258">
        <w:rPr>
          <w:rFonts w:asciiTheme="minorEastAsia" w:hAnsiTheme="minorEastAsia" w:hint="eastAsia"/>
          <w:szCs w:val="21"/>
        </w:rPr>
        <w:t>目实施的现场负责人、驾驶员和操作手必须做到纵向到底，一环不漏；横向到边，人人有责。</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五）乙方派驻的现场负责人是安全生产的第一责任人。现场设置安全员，负责所有员工</w:t>
      </w:r>
      <w:r w:rsidRPr="00F00258">
        <w:rPr>
          <w:rFonts w:asciiTheme="minorEastAsia" w:hAnsiTheme="minorEastAsia" w:hint="eastAsia"/>
          <w:szCs w:val="21"/>
        </w:rPr>
        <w:t>的安全及预防事故的发生。并采取保护性措施防止事故发生。</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六）乙方在任何时候都应采取各种合理的预防措施，防止其员工发生违法、违禁、暴力</w:t>
      </w:r>
      <w:r w:rsidRPr="00F00258">
        <w:rPr>
          <w:rFonts w:asciiTheme="minorEastAsia" w:hAnsiTheme="minorEastAsia" w:hint="eastAsia"/>
          <w:szCs w:val="21"/>
        </w:rPr>
        <w:t>或妨碍治安的行为。</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七）乙方派驻人员须接受安全技术教育和培训，熟知和遵守本工种的各项 安全 技术操作</w:t>
      </w:r>
      <w:r w:rsidRPr="00F00258">
        <w:rPr>
          <w:rFonts w:asciiTheme="minorEastAsia" w:hAnsiTheme="minorEastAsia" w:hint="eastAsia"/>
          <w:szCs w:val="21"/>
        </w:rPr>
        <w:t>规程，定期进行安全技术考核，合格者方准上岗操作。</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八）操作人员上岗，必须按规定穿戴防护用品。乙方现场负责人和安全检查员应随时检</w:t>
      </w:r>
      <w:r w:rsidRPr="00F00258">
        <w:rPr>
          <w:rFonts w:asciiTheme="minorEastAsia" w:hAnsiTheme="minorEastAsia" w:hint="eastAsia"/>
          <w:szCs w:val="21"/>
        </w:rPr>
        <w:t>查劳动防护用品的穿戴情况，不按规定穿戴防护用品的人员不得上岗。</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九）乙方配置的所有机具、设备均应定期检查，保证其始终处于完好状态；不合格的机</w:t>
      </w:r>
      <w:r w:rsidRPr="00F00258">
        <w:rPr>
          <w:rFonts w:asciiTheme="minorEastAsia" w:hAnsiTheme="minorEastAsia" w:hint="eastAsia"/>
          <w:szCs w:val="21"/>
        </w:rPr>
        <w:t>具、设备和劳动保护用品严禁使用。</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十）技术服务中采用新技术、新工艺、新设备、新材料时，必须严格执行甲方制定的相</w:t>
      </w:r>
      <w:r w:rsidRPr="00F00258">
        <w:rPr>
          <w:rFonts w:asciiTheme="minorEastAsia" w:hAnsiTheme="minorEastAsia" w:hint="eastAsia"/>
          <w:szCs w:val="21"/>
        </w:rPr>
        <w:t>应安全技术措施。</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十一）乙方承担乙方投入的人员、设备、车辆等安全责任，项目实施过程中如发生安</w:t>
      </w:r>
      <w:r w:rsidRPr="00F00258">
        <w:rPr>
          <w:rFonts w:asciiTheme="minorEastAsia" w:hAnsiTheme="minorEastAsia"/>
          <w:szCs w:val="21"/>
        </w:rPr>
        <w:lastRenderedPageBreak/>
        <w:t>全</w:t>
      </w:r>
      <w:r w:rsidRPr="00F00258">
        <w:rPr>
          <w:rFonts w:asciiTheme="minorEastAsia" w:hAnsiTheme="minorEastAsia" w:hint="eastAsia"/>
          <w:szCs w:val="21"/>
        </w:rPr>
        <w:t>事故，由此造成任何（包含甲、乙双方以及第三方）的人身伤亡、罚款、索赔、损失补偿、诉讼费用及其他一切责任均由乙方承担，由此给甲方造成的一切经济损失（包括但不限于诉讼费、律师费、差旅费）也均有乙方承担。</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第三条</w:t>
      </w:r>
      <w:r w:rsidRPr="00F00258">
        <w:rPr>
          <w:rFonts w:asciiTheme="minorEastAsia" w:hAnsiTheme="minorEastAsia"/>
          <w:szCs w:val="21"/>
        </w:rPr>
        <w:t xml:space="preserve"> 违约责任</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一）乙方派驻人员具体实施和完成本合同工程的过程中，应采取足够的安全预防措施，以</w:t>
      </w:r>
      <w:r w:rsidRPr="00F00258">
        <w:rPr>
          <w:rFonts w:asciiTheme="minorEastAsia" w:hAnsiTheme="minorEastAsia" w:hint="eastAsia"/>
          <w:szCs w:val="21"/>
        </w:rPr>
        <w:t>保证检测安全、公路通行安全，不干扰司乘人员、群众生产、生活和通行方便。如发生安全事故导致索赔、诉讼以及其他经济损失，应由乙方承担一切责任和费用。</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w:t>
      </w:r>
      <w:r w:rsidRPr="00F00258">
        <w:rPr>
          <w:rFonts w:asciiTheme="minorEastAsia" w:hAnsiTheme="minorEastAsia"/>
          <w:szCs w:val="21"/>
        </w:rPr>
        <w:t>二）如因乙方导致的安全事故对甲方名誉、财产造成损失的，甲方将有权解除合同并依</w:t>
      </w:r>
      <w:r w:rsidRPr="00F00258">
        <w:rPr>
          <w:rFonts w:asciiTheme="minorEastAsia" w:hAnsiTheme="minorEastAsia" w:hint="eastAsia"/>
          <w:szCs w:val="21"/>
        </w:rPr>
        <w:t>法追究责任。</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szCs w:val="21"/>
        </w:rPr>
        <w:t>（三）甲方有权在工作开展过程中查验乙方投入本项目人员、设备、车辆各类保险凭证，</w:t>
      </w:r>
      <w:r w:rsidRPr="00F00258">
        <w:rPr>
          <w:rFonts w:asciiTheme="minorEastAsia" w:hAnsiTheme="minorEastAsia" w:hint="eastAsia"/>
          <w:szCs w:val="21"/>
        </w:rPr>
        <w:t>如因乙方原因出现安全事故，乙方未能及时处理，甲方有权在乙方应收取的</w:t>
      </w:r>
      <w:r w:rsidRPr="00F00258">
        <w:rPr>
          <w:rFonts w:asciiTheme="minorEastAsia" w:hAnsiTheme="minorEastAsia"/>
          <w:szCs w:val="21"/>
        </w:rPr>
        <w:t>检测服务费用</w:t>
      </w:r>
      <w:r w:rsidRPr="00F00258">
        <w:rPr>
          <w:rFonts w:asciiTheme="minorEastAsia" w:hAnsiTheme="minorEastAsia" w:hint="eastAsia"/>
          <w:szCs w:val="21"/>
        </w:rPr>
        <w:t>优先执行相关合理赔偿，乙方必须服从。</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szCs w:val="21"/>
        </w:rPr>
        <w:t>（四）甲方在检查过程中发现安全隐患，乙方未能及时整改的或屡改屡犯的，视违约情节轻重</w:t>
      </w:r>
      <w:r w:rsidRPr="00F00258">
        <w:rPr>
          <w:rFonts w:asciiTheme="minorEastAsia" w:hAnsiTheme="minorEastAsia" w:hint="eastAsia"/>
          <w:szCs w:val="21"/>
        </w:rPr>
        <w:t>甲方有权对乙方从合同款中扣除</w:t>
      </w:r>
      <w:r w:rsidRPr="00F00258">
        <w:rPr>
          <w:rFonts w:asciiTheme="minorEastAsia" w:hAnsiTheme="minorEastAsia"/>
          <w:szCs w:val="21"/>
        </w:rPr>
        <w:t>5000-50000元违约款。</w:t>
      </w:r>
    </w:p>
    <w:p w:rsidR="00B7493C" w:rsidRPr="00F00258" w:rsidRDefault="00B7493C" w:rsidP="00B7493C">
      <w:pPr>
        <w:tabs>
          <w:tab w:val="left" w:pos="1134"/>
        </w:tabs>
        <w:autoSpaceDE w:val="0"/>
        <w:autoSpaceDN w:val="0"/>
        <w:snapToGrid w:val="0"/>
        <w:spacing w:line="360" w:lineRule="auto"/>
        <w:ind w:firstLineChars="200" w:firstLine="420"/>
        <w:rPr>
          <w:rFonts w:asciiTheme="minorEastAsia" w:hAnsiTheme="minorEastAsia"/>
          <w:szCs w:val="21"/>
        </w:rPr>
      </w:pPr>
    </w:p>
    <w:tbl>
      <w:tblPr>
        <w:tblW w:w="0" w:type="auto"/>
        <w:tblLook w:val="04A0" w:firstRow="1" w:lastRow="0" w:firstColumn="1" w:lastColumn="0" w:noHBand="0" w:noVBand="1"/>
      </w:tblPr>
      <w:tblGrid>
        <w:gridCol w:w="4148"/>
        <w:gridCol w:w="4148"/>
      </w:tblGrid>
      <w:tr w:rsidR="00B7493C" w:rsidRPr="00F00258" w:rsidTr="0077521B">
        <w:tc>
          <w:tcPr>
            <w:tcW w:w="4148" w:type="dxa"/>
          </w:tcPr>
          <w:p w:rsidR="00B7493C" w:rsidRPr="00F00258" w:rsidRDefault="00B7493C" w:rsidP="0077521B">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甲方：安徽交检交通发展研究中心有限责任公司</w:t>
            </w:r>
          </w:p>
        </w:tc>
        <w:tc>
          <w:tcPr>
            <w:tcW w:w="4148" w:type="dxa"/>
          </w:tcPr>
          <w:p w:rsidR="00B7493C" w:rsidRPr="00F00258" w:rsidRDefault="00B7493C" w:rsidP="0077521B">
            <w:pPr>
              <w:tabs>
                <w:tab w:val="left" w:pos="1134"/>
              </w:tabs>
              <w:autoSpaceDE w:val="0"/>
              <w:autoSpaceDN w:val="0"/>
              <w:snapToGrid w:val="0"/>
              <w:spacing w:line="360" w:lineRule="auto"/>
              <w:ind w:left="630" w:hangingChars="300" w:hanging="630"/>
              <w:rPr>
                <w:rFonts w:asciiTheme="minorEastAsia" w:hAnsiTheme="minorEastAsia"/>
                <w:szCs w:val="21"/>
              </w:rPr>
            </w:pPr>
            <w:r w:rsidRPr="00F00258">
              <w:rPr>
                <w:rFonts w:asciiTheme="minorEastAsia" w:hAnsiTheme="minorEastAsia" w:hint="eastAsia"/>
                <w:szCs w:val="21"/>
              </w:rPr>
              <w:t>乙方：</w:t>
            </w:r>
            <w:r w:rsidRPr="00F00258">
              <w:rPr>
                <w:rFonts w:asciiTheme="minorEastAsia" w:hAnsiTheme="minorEastAsia"/>
                <w:szCs w:val="21"/>
              </w:rPr>
              <w:t xml:space="preserve"> </w:t>
            </w:r>
          </w:p>
        </w:tc>
      </w:tr>
      <w:tr w:rsidR="00B7493C" w:rsidRPr="00F00258" w:rsidTr="0077521B">
        <w:trPr>
          <w:trHeight w:val="717"/>
        </w:trPr>
        <w:tc>
          <w:tcPr>
            <w:tcW w:w="4148" w:type="dxa"/>
          </w:tcPr>
          <w:p w:rsidR="00B7493C" w:rsidRPr="00F00258" w:rsidRDefault="00B7493C" w:rsidP="0077521B">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法定代表人</w:t>
            </w:r>
          </w:p>
        </w:tc>
        <w:tc>
          <w:tcPr>
            <w:tcW w:w="4148" w:type="dxa"/>
          </w:tcPr>
          <w:p w:rsidR="00B7493C" w:rsidRPr="00F00258" w:rsidRDefault="00B7493C" w:rsidP="0077521B">
            <w:pPr>
              <w:tabs>
                <w:tab w:val="left" w:pos="1134"/>
              </w:tabs>
              <w:autoSpaceDE w:val="0"/>
              <w:autoSpaceDN w:val="0"/>
              <w:snapToGrid w:val="0"/>
              <w:spacing w:line="360" w:lineRule="auto"/>
              <w:ind w:firstLineChars="100" w:firstLine="210"/>
              <w:rPr>
                <w:rFonts w:asciiTheme="minorEastAsia" w:hAnsiTheme="minorEastAsia"/>
                <w:szCs w:val="21"/>
              </w:rPr>
            </w:pPr>
            <w:r w:rsidRPr="00F00258">
              <w:rPr>
                <w:rFonts w:asciiTheme="minorEastAsia" w:hAnsiTheme="minorEastAsia" w:hint="eastAsia"/>
                <w:szCs w:val="21"/>
              </w:rPr>
              <w:t>法定代表人</w:t>
            </w:r>
          </w:p>
        </w:tc>
      </w:tr>
      <w:tr w:rsidR="00B7493C" w:rsidRPr="00F00258" w:rsidTr="0077521B">
        <w:tc>
          <w:tcPr>
            <w:tcW w:w="4148" w:type="dxa"/>
          </w:tcPr>
          <w:p w:rsidR="00B7493C" w:rsidRPr="00F00258" w:rsidRDefault="00B7493C" w:rsidP="0077521B">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或委托代理人</w:t>
            </w:r>
            <w:r w:rsidRPr="00F00258">
              <w:rPr>
                <w:rFonts w:asciiTheme="minorEastAsia" w:hAnsiTheme="minorEastAsia"/>
                <w:szCs w:val="21"/>
              </w:rPr>
              <w:t>(签字)：</w:t>
            </w:r>
          </w:p>
        </w:tc>
        <w:tc>
          <w:tcPr>
            <w:tcW w:w="4148" w:type="dxa"/>
          </w:tcPr>
          <w:p w:rsidR="00B7493C" w:rsidRPr="00F00258" w:rsidRDefault="00B7493C" w:rsidP="0077521B">
            <w:pPr>
              <w:tabs>
                <w:tab w:val="left" w:pos="1134"/>
              </w:tabs>
              <w:autoSpaceDE w:val="0"/>
              <w:autoSpaceDN w:val="0"/>
              <w:snapToGrid w:val="0"/>
              <w:spacing w:line="360" w:lineRule="auto"/>
              <w:ind w:firstLineChars="100" w:firstLine="210"/>
              <w:rPr>
                <w:rFonts w:asciiTheme="minorEastAsia" w:hAnsiTheme="minorEastAsia"/>
                <w:szCs w:val="21"/>
              </w:rPr>
            </w:pPr>
            <w:r w:rsidRPr="00F00258">
              <w:rPr>
                <w:rFonts w:asciiTheme="minorEastAsia" w:hAnsiTheme="minorEastAsia" w:hint="eastAsia"/>
                <w:szCs w:val="21"/>
              </w:rPr>
              <w:t>或委托代理人</w:t>
            </w:r>
            <w:r w:rsidRPr="00F00258">
              <w:rPr>
                <w:rFonts w:asciiTheme="minorEastAsia" w:hAnsiTheme="minorEastAsia"/>
                <w:szCs w:val="21"/>
              </w:rPr>
              <w:t>(签字)：</w:t>
            </w:r>
          </w:p>
        </w:tc>
      </w:tr>
      <w:tr w:rsidR="00B7493C" w:rsidRPr="00F00258" w:rsidTr="0077521B">
        <w:tc>
          <w:tcPr>
            <w:tcW w:w="4148" w:type="dxa"/>
          </w:tcPr>
          <w:p w:rsidR="00B7493C" w:rsidRPr="00F00258" w:rsidRDefault="00B7493C" w:rsidP="0077521B">
            <w:pPr>
              <w:tabs>
                <w:tab w:val="left" w:pos="1134"/>
              </w:tabs>
              <w:autoSpaceDE w:val="0"/>
              <w:autoSpaceDN w:val="0"/>
              <w:snapToGrid w:val="0"/>
              <w:spacing w:line="360" w:lineRule="auto"/>
              <w:ind w:firstLineChars="200" w:firstLine="420"/>
              <w:rPr>
                <w:rFonts w:asciiTheme="minorEastAsia" w:hAnsiTheme="minorEastAsia"/>
                <w:szCs w:val="21"/>
              </w:rPr>
            </w:pPr>
          </w:p>
        </w:tc>
        <w:tc>
          <w:tcPr>
            <w:tcW w:w="4148" w:type="dxa"/>
          </w:tcPr>
          <w:p w:rsidR="00B7493C" w:rsidRPr="00F00258" w:rsidRDefault="00B7493C" w:rsidP="0077521B">
            <w:pPr>
              <w:tabs>
                <w:tab w:val="left" w:pos="1134"/>
              </w:tabs>
              <w:autoSpaceDE w:val="0"/>
              <w:autoSpaceDN w:val="0"/>
              <w:snapToGrid w:val="0"/>
              <w:spacing w:line="360" w:lineRule="auto"/>
              <w:ind w:firstLineChars="100" w:firstLine="210"/>
              <w:rPr>
                <w:rFonts w:asciiTheme="minorEastAsia" w:hAnsiTheme="minorEastAsia"/>
                <w:szCs w:val="21"/>
              </w:rPr>
            </w:pPr>
          </w:p>
        </w:tc>
      </w:tr>
      <w:tr w:rsidR="00B7493C" w:rsidRPr="00F00258" w:rsidTr="0077521B">
        <w:tc>
          <w:tcPr>
            <w:tcW w:w="4148" w:type="dxa"/>
          </w:tcPr>
          <w:p w:rsidR="00B7493C" w:rsidRPr="00F00258" w:rsidRDefault="00B7493C" w:rsidP="0077521B">
            <w:pPr>
              <w:tabs>
                <w:tab w:val="left" w:pos="1134"/>
              </w:tabs>
              <w:autoSpaceDE w:val="0"/>
              <w:autoSpaceDN w:val="0"/>
              <w:snapToGrid w:val="0"/>
              <w:spacing w:line="360" w:lineRule="auto"/>
              <w:ind w:firstLineChars="200" w:firstLine="420"/>
              <w:rPr>
                <w:rFonts w:asciiTheme="minorEastAsia" w:hAnsiTheme="minorEastAsia"/>
                <w:szCs w:val="21"/>
              </w:rPr>
            </w:pPr>
            <w:r w:rsidRPr="00F00258">
              <w:rPr>
                <w:rFonts w:asciiTheme="minorEastAsia" w:hAnsiTheme="minorEastAsia" w:hint="eastAsia"/>
                <w:szCs w:val="21"/>
              </w:rPr>
              <w:t>签约时间：</w:t>
            </w:r>
            <w:r w:rsidRPr="00F00258">
              <w:rPr>
                <w:rFonts w:asciiTheme="minorEastAsia" w:hAnsiTheme="minorEastAsia"/>
                <w:szCs w:val="21"/>
              </w:rPr>
              <w:t xml:space="preserve">    年   月</w:t>
            </w:r>
            <w:r w:rsidRPr="00F00258">
              <w:rPr>
                <w:rFonts w:asciiTheme="minorEastAsia" w:hAnsiTheme="minorEastAsia" w:hint="eastAsia"/>
                <w:szCs w:val="21"/>
              </w:rPr>
              <w:t xml:space="preserve"> </w:t>
            </w:r>
            <w:r w:rsidRPr="00F00258">
              <w:rPr>
                <w:rFonts w:asciiTheme="minorEastAsia" w:hAnsiTheme="minorEastAsia"/>
                <w:szCs w:val="21"/>
              </w:rPr>
              <w:t xml:space="preserve">  日</w:t>
            </w:r>
          </w:p>
        </w:tc>
        <w:tc>
          <w:tcPr>
            <w:tcW w:w="4148" w:type="dxa"/>
          </w:tcPr>
          <w:p w:rsidR="00B7493C" w:rsidRPr="00F00258" w:rsidRDefault="00B7493C" w:rsidP="0077521B">
            <w:pPr>
              <w:tabs>
                <w:tab w:val="left" w:pos="1134"/>
              </w:tabs>
              <w:autoSpaceDE w:val="0"/>
              <w:autoSpaceDN w:val="0"/>
              <w:snapToGrid w:val="0"/>
              <w:spacing w:line="360" w:lineRule="auto"/>
              <w:ind w:firstLineChars="100" w:firstLine="210"/>
              <w:rPr>
                <w:rFonts w:asciiTheme="minorEastAsia" w:hAnsiTheme="minorEastAsia"/>
                <w:szCs w:val="21"/>
              </w:rPr>
            </w:pPr>
            <w:r w:rsidRPr="00F00258">
              <w:rPr>
                <w:rFonts w:asciiTheme="minorEastAsia" w:hAnsiTheme="minorEastAsia" w:hint="eastAsia"/>
                <w:szCs w:val="21"/>
              </w:rPr>
              <w:t xml:space="preserve">签约时间： </w:t>
            </w:r>
            <w:r w:rsidRPr="00F00258">
              <w:rPr>
                <w:rFonts w:asciiTheme="minorEastAsia" w:hAnsiTheme="minorEastAsia"/>
                <w:szCs w:val="21"/>
              </w:rPr>
              <w:t xml:space="preserve">   年   月</w:t>
            </w:r>
            <w:r w:rsidRPr="00F00258">
              <w:rPr>
                <w:rFonts w:asciiTheme="minorEastAsia" w:hAnsiTheme="minorEastAsia" w:hint="eastAsia"/>
                <w:szCs w:val="21"/>
              </w:rPr>
              <w:t xml:space="preserve"> </w:t>
            </w:r>
            <w:r w:rsidRPr="00F00258">
              <w:rPr>
                <w:rFonts w:asciiTheme="minorEastAsia" w:hAnsiTheme="minorEastAsia"/>
                <w:szCs w:val="21"/>
              </w:rPr>
              <w:t xml:space="preserve">  日</w:t>
            </w:r>
          </w:p>
        </w:tc>
      </w:tr>
    </w:tbl>
    <w:p w:rsidR="00B7493C" w:rsidRDefault="00B7493C" w:rsidP="00B7493C">
      <w:pPr>
        <w:tabs>
          <w:tab w:val="left" w:pos="1134"/>
        </w:tabs>
        <w:autoSpaceDE w:val="0"/>
        <w:autoSpaceDN w:val="0"/>
        <w:snapToGrid w:val="0"/>
        <w:spacing w:line="300" w:lineRule="auto"/>
        <w:ind w:firstLineChars="200" w:firstLine="420"/>
        <w:rPr>
          <w:rFonts w:ascii="微软雅黑" w:eastAsia="微软雅黑" w:hAnsi="微软雅黑"/>
          <w:szCs w:val="21"/>
        </w:rPr>
      </w:pPr>
    </w:p>
    <w:p w:rsidR="00B7493C" w:rsidRDefault="00B7493C" w:rsidP="00B7493C">
      <w:pPr>
        <w:widowControl/>
        <w:jc w:val="center"/>
        <w:rPr>
          <w:rFonts w:ascii="仿宋_GB2312" w:eastAsia="仿宋_GB2312" w:hAnsi="宋体"/>
          <w:sz w:val="30"/>
          <w:szCs w:val="30"/>
        </w:rPr>
      </w:pPr>
      <w:r>
        <w:rPr>
          <w:rFonts w:ascii="仿宋_GB2312" w:eastAsia="仿宋_GB2312" w:hAnsi="宋体" w:hint="eastAsia"/>
          <w:sz w:val="30"/>
          <w:szCs w:val="30"/>
        </w:rPr>
        <w:t xml:space="preserve"> </w:t>
      </w:r>
    </w:p>
    <w:p w:rsidR="00867B09" w:rsidRDefault="00867B09"/>
    <w:sectPr w:rsidR="00867B09">
      <w:pgSz w:w="11906" w:h="16838"/>
      <w:pgMar w:top="1417" w:right="1701" w:bottom="1417"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E2"/>
    <w:rsid w:val="003002E2"/>
    <w:rsid w:val="008536C5"/>
    <w:rsid w:val="00867B09"/>
    <w:rsid w:val="00B7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C"/>
    <w:pPr>
      <w:widowControl w:val="0"/>
      <w:jc w:val="both"/>
    </w:pPr>
  </w:style>
  <w:style w:type="paragraph" w:styleId="1">
    <w:name w:val="heading 1"/>
    <w:basedOn w:val="a"/>
    <w:next w:val="a"/>
    <w:link w:val="1Char"/>
    <w:uiPriority w:val="99"/>
    <w:qFormat/>
    <w:rsid w:val="00B7493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7493C"/>
    <w:rPr>
      <w:rFonts w:ascii="Calibri" w:eastAsia="宋体" w:hAnsi="Calibri" w:cs="Times New Roman"/>
      <w:b/>
      <w:bCs/>
      <w:kern w:val="44"/>
      <w:sz w:val="44"/>
      <w:szCs w:val="44"/>
    </w:rPr>
  </w:style>
  <w:style w:type="paragraph" w:styleId="a3">
    <w:name w:val="footer"/>
    <w:basedOn w:val="a"/>
    <w:link w:val="Char"/>
    <w:uiPriority w:val="99"/>
    <w:unhideWhenUsed/>
    <w:qFormat/>
    <w:rsid w:val="00B7493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7493C"/>
    <w:rPr>
      <w:sz w:val="18"/>
      <w:szCs w:val="18"/>
    </w:rPr>
  </w:style>
  <w:style w:type="paragraph" w:styleId="a4">
    <w:name w:val="Body Text Indent"/>
    <w:basedOn w:val="a"/>
    <w:link w:val="Char0"/>
    <w:uiPriority w:val="99"/>
    <w:semiHidden/>
    <w:unhideWhenUsed/>
    <w:rsid w:val="00B7493C"/>
    <w:pPr>
      <w:spacing w:after="120"/>
      <w:ind w:left="420"/>
    </w:pPr>
  </w:style>
  <w:style w:type="character" w:customStyle="1" w:styleId="Char0">
    <w:name w:val="正文文本缩进 Char"/>
    <w:basedOn w:val="a0"/>
    <w:link w:val="a4"/>
    <w:uiPriority w:val="99"/>
    <w:semiHidden/>
    <w:rsid w:val="00B7493C"/>
  </w:style>
  <w:style w:type="paragraph" w:styleId="2">
    <w:name w:val="Body Text First Indent 2"/>
    <w:basedOn w:val="a4"/>
    <w:link w:val="2Char"/>
    <w:uiPriority w:val="99"/>
    <w:unhideWhenUsed/>
    <w:qFormat/>
    <w:rsid w:val="00B7493C"/>
    <w:pPr>
      <w:ind w:leftChars="200" w:firstLineChars="200" w:firstLine="420"/>
    </w:pPr>
    <w:rPr>
      <w:rFonts w:ascii="Times New Roman" w:eastAsia="宋体" w:hAnsi="Times New Roman" w:cs="Times New Roman"/>
      <w:szCs w:val="24"/>
    </w:rPr>
  </w:style>
  <w:style w:type="character" w:customStyle="1" w:styleId="2Char">
    <w:name w:val="正文首行缩进 2 Char"/>
    <w:basedOn w:val="Char0"/>
    <w:link w:val="2"/>
    <w:uiPriority w:val="99"/>
    <w:qFormat/>
    <w:rsid w:val="00B7493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C"/>
    <w:pPr>
      <w:widowControl w:val="0"/>
      <w:jc w:val="both"/>
    </w:pPr>
  </w:style>
  <w:style w:type="paragraph" w:styleId="1">
    <w:name w:val="heading 1"/>
    <w:basedOn w:val="a"/>
    <w:next w:val="a"/>
    <w:link w:val="1Char"/>
    <w:uiPriority w:val="99"/>
    <w:qFormat/>
    <w:rsid w:val="00B7493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7493C"/>
    <w:rPr>
      <w:rFonts w:ascii="Calibri" w:eastAsia="宋体" w:hAnsi="Calibri" w:cs="Times New Roman"/>
      <w:b/>
      <w:bCs/>
      <w:kern w:val="44"/>
      <w:sz w:val="44"/>
      <w:szCs w:val="44"/>
    </w:rPr>
  </w:style>
  <w:style w:type="paragraph" w:styleId="a3">
    <w:name w:val="footer"/>
    <w:basedOn w:val="a"/>
    <w:link w:val="Char"/>
    <w:uiPriority w:val="99"/>
    <w:unhideWhenUsed/>
    <w:qFormat/>
    <w:rsid w:val="00B7493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7493C"/>
    <w:rPr>
      <w:sz w:val="18"/>
      <w:szCs w:val="18"/>
    </w:rPr>
  </w:style>
  <w:style w:type="paragraph" w:styleId="a4">
    <w:name w:val="Body Text Indent"/>
    <w:basedOn w:val="a"/>
    <w:link w:val="Char0"/>
    <w:uiPriority w:val="99"/>
    <w:semiHidden/>
    <w:unhideWhenUsed/>
    <w:rsid w:val="00B7493C"/>
    <w:pPr>
      <w:spacing w:after="120"/>
      <w:ind w:left="420"/>
    </w:pPr>
  </w:style>
  <w:style w:type="character" w:customStyle="1" w:styleId="Char0">
    <w:name w:val="正文文本缩进 Char"/>
    <w:basedOn w:val="a0"/>
    <w:link w:val="a4"/>
    <w:uiPriority w:val="99"/>
    <w:semiHidden/>
    <w:rsid w:val="00B7493C"/>
  </w:style>
  <w:style w:type="paragraph" w:styleId="2">
    <w:name w:val="Body Text First Indent 2"/>
    <w:basedOn w:val="a4"/>
    <w:link w:val="2Char"/>
    <w:uiPriority w:val="99"/>
    <w:unhideWhenUsed/>
    <w:qFormat/>
    <w:rsid w:val="00B7493C"/>
    <w:pPr>
      <w:ind w:leftChars="200" w:firstLineChars="200" w:firstLine="420"/>
    </w:pPr>
    <w:rPr>
      <w:rFonts w:ascii="Times New Roman" w:eastAsia="宋体" w:hAnsi="Times New Roman" w:cs="Times New Roman"/>
      <w:szCs w:val="24"/>
    </w:rPr>
  </w:style>
  <w:style w:type="character" w:customStyle="1" w:styleId="2Char">
    <w:name w:val="正文首行缩进 2 Char"/>
    <w:basedOn w:val="Char0"/>
    <w:link w:val="2"/>
    <w:uiPriority w:val="99"/>
    <w:qFormat/>
    <w:rsid w:val="00B7493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com/link?m=z%2FPTBf9ZykSjy1cHq8g9p%2BdBBQGLLlFL5Tmt%2F7C%2FqzCij2fGpkoE4VWNMlYfLnM%2FJ05HBF2zC4HfeoRxzB0%2FzA3NfV0ORGwoA23leXm7KIeQqsxViGSdbthO6ucVyFd5Y0kGtov7iNpIDU7khPiS%2F4Z64vVYNVZ2pV%2FpOYyMNRB42GZWheMOzI%2Bci1PA5%2BOfLVOIYtUlIzfhvPK9o8Xz9NQ7m58y0e0sUl2zEo4DEHkhR9hMDC9nR91NHF3myaGDDw5noFLAmq8nxaAR2Uvnp5kxntbmNrr5WFGXwuOFjIu96MV3fefi4LA%3D%3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王进</dc:creator>
  <cp:keywords/>
  <dc:description/>
  <cp:lastModifiedBy>王进</cp:lastModifiedBy>
  <cp:revision>2</cp:revision>
  <dcterms:created xsi:type="dcterms:W3CDTF">2025-08-26T06:48:00Z</dcterms:created>
  <dcterms:modified xsi:type="dcterms:W3CDTF">2025-08-26T06:49:00Z</dcterms:modified>
</cp:coreProperties>
</file>